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4125" w:rsidRDefault="00894125" w:rsidP="00894125">
      <w:pPr>
        <w:spacing w:line="360" w:lineRule="auto"/>
        <w:jc w:val="center"/>
        <w:rPr>
          <w:rFonts w:ascii="Arial" w:hAnsi="Arial" w:cs="Arial"/>
          <w:b/>
          <w:sz w:val="24"/>
          <w:szCs w:val="24"/>
        </w:rPr>
      </w:pPr>
      <w:r w:rsidRPr="003A7EF8">
        <w:rPr>
          <w:rFonts w:ascii="Arial" w:hAnsi="Arial" w:cs="Arial"/>
          <w:b/>
          <w:sz w:val="24"/>
          <w:szCs w:val="24"/>
        </w:rPr>
        <w:t>KAIZEN NO PROCESSO DA EMPRESA ABC: ESTUDO DE CASO</w:t>
      </w:r>
    </w:p>
    <w:p w:rsidR="00894125" w:rsidRDefault="00894125" w:rsidP="00894125">
      <w:pPr>
        <w:spacing w:line="360" w:lineRule="auto"/>
        <w:jc w:val="right"/>
        <w:rPr>
          <w:rFonts w:ascii="Times New Roman" w:eastAsia="Times New Roman" w:hAnsi="Times New Roman" w:cs="Times New Roman"/>
          <w:color w:val="000000"/>
          <w:sz w:val="24"/>
          <w:szCs w:val="24"/>
        </w:rPr>
      </w:pPr>
      <w:r w:rsidRPr="008178C5">
        <w:rPr>
          <w:rFonts w:ascii="Times New Roman" w:eastAsia="Times New Roman" w:hAnsi="Times New Roman" w:cs="Times New Roman"/>
          <w:b/>
          <w:color w:val="000000"/>
          <w:sz w:val="24"/>
          <w:szCs w:val="24"/>
        </w:rPr>
        <w:t>Isabelle Ramos dos Santos</w:t>
      </w:r>
      <w:r>
        <w:rPr>
          <w:rFonts w:ascii="Times New Roman" w:eastAsia="Times New Roman" w:hAnsi="Times New Roman" w:cs="Times New Roman"/>
          <w:color w:val="000000"/>
          <w:sz w:val="24"/>
          <w:szCs w:val="24"/>
        </w:rPr>
        <w:t xml:space="preserve"> - Faculdade de Tecnologia de Sorocaba</w:t>
      </w:r>
    </w:p>
    <w:p w:rsidR="00894125" w:rsidRDefault="00894125" w:rsidP="00894125">
      <w:pPr>
        <w:spacing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Isabelle.santos01@fatec.sp.gov.br</w:t>
      </w:r>
    </w:p>
    <w:p w:rsidR="00894125" w:rsidRPr="003A7EF8" w:rsidRDefault="00894125" w:rsidP="00894125">
      <w:pPr>
        <w:spacing w:line="360" w:lineRule="auto"/>
        <w:jc w:val="right"/>
        <w:rPr>
          <w:rFonts w:ascii="Times New Roman" w:eastAsia="Times New Roman" w:hAnsi="Times New Roman" w:cs="Times New Roman"/>
          <w:sz w:val="24"/>
          <w:szCs w:val="24"/>
        </w:rPr>
      </w:pPr>
      <w:r w:rsidRPr="003A7EF8">
        <w:rPr>
          <w:rFonts w:ascii="Times New Roman" w:eastAsia="Times New Roman" w:hAnsi="Times New Roman" w:cs="Times New Roman"/>
          <w:color w:val="000000"/>
          <w:sz w:val="24"/>
          <w:szCs w:val="24"/>
        </w:rPr>
        <w:tab/>
      </w:r>
      <w:r w:rsidRPr="008178C5">
        <w:rPr>
          <w:rFonts w:ascii="Times New Roman" w:eastAsia="Times New Roman" w:hAnsi="Times New Roman" w:cs="Times New Roman"/>
          <w:b/>
          <w:color w:val="000000"/>
          <w:sz w:val="24"/>
          <w:szCs w:val="24"/>
        </w:rPr>
        <w:t>Layla Souza de Oliveira</w:t>
      </w:r>
      <w:r>
        <w:rPr>
          <w:rFonts w:ascii="Times New Roman" w:eastAsia="Times New Roman" w:hAnsi="Times New Roman" w:cs="Times New Roman"/>
          <w:color w:val="000000"/>
          <w:sz w:val="24"/>
          <w:szCs w:val="24"/>
        </w:rPr>
        <w:t xml:space="preserve"> -</w:t>
      </w:r>
      <w:r w:rsidRPr="00D22EA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Faculdade de Tecnologia de Sorocaba</w:t>
      </w:r>
    </w:p>
    <w:p w:rsidR="00894125" w:rsidRPr="00DC2AB7" w:rsidRDefault="00894125" w:rsidP="00894125">
      <w:pPr>
        <w:spacing w:line="360" w:lineRule="auto"/>
        <w:jc w:val="right"/>
        <w:rPr>
          <w:rFonts w:ascii="Times New Roman" w:eastAsia="Times New Roman" w:hAnsi="Times New Roman" w:cs="Times New Roman"/>
          <w:color w:val="000000"/>
          <w:sz w:val="24"/>
          <w:szCs w:val="24"/>
        </w:rPr>
      </w:pPr>
      <w:r w:rsidRPr="003A7EF8">
        <w:rPr>
          <w:rFonts w:ascii="Times New Roman" w:eastAsia="Times New Roman" w:hAnsi="Times New Roman" w:cs="Times New Roman"/>
          <w:color w:val="000000"/>
          <w:sz w:val="24"/>
          <w:szCs w:val="24"/>
        </w:rPr>
        <w:tab/>
      </w:r>
      <w:r w:rsidRPr="00894125">
        <w:rPr>
          <w:rFonts w:ascii="Times New Roman" w:eastAsia="Times New Roman" w:hAnsi="Times New Roman" w:cs="Times New Roman"/>
          <w:sz w:val="24"/>
          <w:szCs w:val="24"/>
        </w:rPr>
        <w:t>Oliveira.layla@fatec.sp.gov.br</w:t>
      </w:r>
    </w:p>
    <w:p w:rsidR="00894125" w:rsidRPr="00F126FC" w:rsidRDefault="00894125" w:rsidP="00894125">
      <w:pPr>
        <w:spacing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Orientador – Prof. Dr. Délvio Venanzi</w:t>
      </w:r>
      <w:r w:rsidRPr="003A7EF8">
        <w:rPr>
          <w:rFonts w:ascii="Times New Roman" w:eastAsia="Times New Roman" w:hAnsi="Times New Roman" w:cs="Times New Roman"/>
          <w:color w:val="000000"/>
          <w:sz w:val="24"/>
          <w:szCs w:val="24"/>
        </w:rPr>
        <w:t xml:space="preserve"> </w:t>
      </w:r>
    </w:p>
    <w:p w:rsidR="00894125" w:rsidRDefault="00894125" w:rsidP="00087DF4">
      <w:pPr>
        <w:spacing w:after="0" w:line="360" w:lineRule="auto"/>
        <w:rPr>
          <w:rFonts w:ascii="Arial" w:hAnsi="Arial" w:cs="Arial"/>
          <w:b/>
          <w:sz w:val="24"/>
          <w:szCs w:val="24"/>
        </w:rPr>
      </w:pPr>
      <w:r>
        <w:rPr>
          <w:rFonts w:ascii="Arial" w:hAnsi="Arial" w:cs="Arial"/>
          <w:b/>
          <w:sz w:val="24"/>
          <w:szCs w:val="24"/>
        </w:rPr>
        <w:t>RESUMO</w:t>
      </w:r>
    </w:p>
    <w:p w:rsidR="00894125" w:rsidRPr="001B3B00" w:rsidRDefault="00894125" w:rsidP="008A606B">
      <w:pPr>
        <w:spacing w:line="360" w:lineRule="auto"/>
        <w:jc w:val="both"/>
        <w:rPr>
          <w:rFonts w:ascii="Arial" w:hAnsi="Arial" w:cs="Arial"/>
          <w:sz w:val="24"/>
          <w:szCs w:val="24"/>
        </w:rPr>
      </w:pPr>
      <w:r>
        <w:rPr>
          <w:rFonts w:ascii="Arial" w:eastAsia="Times New Roman" w:hAnsi="Arial" w:cs="Arial"/>
          <w:sz w:val="24"/>
          <w:szCs w:val="24"/>
        </w:rPr>
        <w:t xml:space="preserve">O </w:t>
      </w:r>
      <w:r w:rsidRPr="001B3B00">
        <w:rPr>
          <w:rFonts w:ascii="Arial" w:eastAsia="Times New Roman" w:hAnsi="Arial" w:cs="Arial"/>
          <w:sz w:val="24"/>
          <w:szCs w:val="24"/>
        </w:rPr>
        <w:t>artigo</w:t>
      </w:r>
      <w:r>
        <w:rPr>
          <w:rFonts w:ascii="Arial" w:eastAsia="Times New Roman" w:hAnsi="Arial" w:cs="Arial"/>
          <w:sz w:val="24"/>
          <w:szCs w:val="24"/>
        </w:rPr>
        <w:t xml:space="preserve"> Kaizen no Processo da Empresa ABC: Estudo de caso</w:t>
      </w:r>
      <w:r w:rsidRPr="001B3B00">
        <w:rPr>
          <w:rFonts w:ascii="Arial" w:eastAsia="Times New Roman" w:hAnsi="Arial" w:cs="Arial"/>
          <w:sz w:val="24"/>
          <w:szCs w:val="24"/>
        </w:rPr>
        <w:t xml:space="preserve"> busca explorar a ferramenta </w:t>
      </w:r>
      <w:r w:rsidRPr="001B3B00">
        <w:rPr>
          <w:rFonts w:ascii="Arial" w:eastAsia="Times New Roman" w:hAnsi="Arial" w:cs="Arial"/>
          <w:i/>
          <w:sz w:val="24"/>
          <w:szCs w:val="24"/>
        </w:rPr>
        <w:t xml:space="preserve">Kaizen, </w:t>
      </w:r>
      <w:r w:rsidRPr="001B3B00">
        <w:rPr>
          <w:rFonts w:ascii="Arial" w:eastAsia="Times New Roman" w:hAnsi="Arial" w:cs="Arial"/>
          <w:sz w:val="24"/>
          <w:szCs w:val="24"/>
        </w:rPr>
        <w:t xml:space="preserve">tendo como análise a melhoria contínua. Esse estudo teve como finalidade analisar o processo de abastecimento de linhas produtivas no seguimento automotivo utilizando o Kaizen, assim, desta forma utilizar de um </w:t>
      </w:r>
      <w:r w:rsidRPr="00E77F38">
        <w:rPr>
          <w:rFonts w:ascii="Arial" w:eastAsia="Times New Roman" w:hAnsi="Arial" w:cs="Arial"/>
          <w:sz w:val="24"/>
          <w:szCs w:val="24"/>
          <w:highlight w:val="white"/>
        </w:rPr>
        <w:t xml:space="preserve">veículo guiado automaticamente </w:t>
      </w:r>
      <w:r w:rsidRPr="001B3B00">
        <w:rPr>
          <w:rFonts w:ascii="Arial" w:eastAsia="Times New Roman" w:hAnsi="Arial" w:cs="Arial"/>
          <w:color w:val="222222"/>
          <w:sz w:val="24"/>
          <w:szCs w:val="24"/>
          <w:highlight w:val="white"/>
        </w:rPr>
        <w:t>(</w:t>
      </w:r>
      <w:r w:rsidRPr="001B3B00">
        <w:rPr>
          <w:rFonts w:ascii="Arial" w:eastAsia="Times New Roman" w:hAnsi="Arial" w:cs="Arial"/>
          <w:sz w:val="24"/>
          <w:szCs w:val="24"/>
        </w:rPr>
        <w:t xml:space="preserve">AGV) ou  veículo </w:t>
      </w:r>
      <w:r w:rsidRPr="00FD488E">
        <w:rPr>
          <w:rFonts w:ascii="Arial" w:eastAsia="Times New Roman" w:hAnsi="Arial" w:cs="Arial"/>
          <w:sz w:val="24"/>
          <w:szCs w:val="24"/>
        </w:rPr>
        <w:t>industrial a</w:t>
      </w:r>
      <w:r w:rsidRPr="001B3B00">
        <w:rPr>
          <w:rFonts w:ascii="Arial" w:eastAsia="Times New Roman" w:hAnsi="Arial" w:cs="Arial"/>
          <w:sz w:val="24"/>
          <w:szCs w:val="24"/>
        </w:rPr>
        <w:t xml:space="preserve">utônomo (AIV) para reduzir custo na operação de transporte interno do produto acabado, assim, obter resultados finais positivos ao analisar os custos antes e após da realização do Kaizen. A pesquisa construída baseia-se em sites, base de dados, artigos, revistas técnicas específicas, dissertações, teses e bibliotecas virtuais de universidades. A classificação da pesquisa é de caráter exploratório com o universo de material inovador a ser pesquisado. Como resultado, a empresa ABC obteve lucro ao investir em um AGV na operação, ao invés de continuar utilizando mão de obra indireta. </w:t>
      </w:r>
      <w:r>
        <w:rPr>
          <w:rFonts w:ascii="Arial" w:hAnsi="Arial" w:cs="Arial"/>
          <w:sz w:val="24"/>
          <w:szCs w:val="24"/>
        </w:rPr>
        <w:t>Como conclusão,</w:t>
      </w:r>
      <w:r w:rsidRPr="001B3B00">
        <w:rPr>
          <w:rFonts w:ascii="Arial" w:hAnsi="Arial" w:cs="Arial"/>
          <w:sz w:val="24"/>
          <w:szCs w:val="24"/>
        </w:rPr>
        <w:t xml:space="preserve"> o desenvolvimento do presente artigo </w:t>
      </w:r>
      <w:r>
        <w:rPr>
          <w:rFonts w:ascii="Arial" w:hAnsi="Arial" w:cs="Arial"/>
          <w:sz w:val="24"/>
          <w:szCs w:val="24"/>
        </w:rPr>
        <w:t xml:space="preserve">mostra </w:t>
      </w:r>
      <w:r w:rsidRPr="001B3B00">
        <w:rPr>
          <w:rFonts w:ascii="Arial" w:hAnsi="Arial" w:cs="Arial"/>
          <w:sz w:val="24"/>
          <w:szCs w:val="24"/>
        </w:rPr>
        <w:t>os impactos positivos de se aplicar metodologias de melhoria em sistemas produtivos.</w:t>
      </w:r>
    </w:p>
    <w:p w:rsidR="00894125" w:rsidRDefault="00894125" w:rsidP="008A606B">
      <w:pPr>
        <w:spacing w:after="0" w:line="360" w:lineRule="auto"/>
        <w:rPr>
          <w:rFonts w:ascii="Arial" w:hAnsi="Arial" w:cs="Arial"/>
          <w:bCs/>
          <w:sz w:val="24"/>
          <w:szCs w:val="24"/>
        </w:rPr>
      </w:pPr>
      <w:r w:rsidRPr="00D22EA4">
        <w:rPr>
          <w:rFonts w:ascii="Arial" w:hAnsi="Arial" w:cs="Arial"/>
          <w:b/>
          <w:sz w:val="24"/>
          <w:szCs w:val="24"/>
        </w:rPr>
        <w:t>Palavras-chave</w:t>
      </w:r>
      <w:r w:rsidRPr="00D22EA4">
        <w:rPr>
          <w:rFonts w:ascii="Arial" w:hAnsi="Arial" w:cs="Arial"/>
          <w:b/>
          <w:bCs/>
          <w:sz w:val="24"/>
          <w:szCs w:val="24"/>
        </w:rPr>
        <w:t>:</w:t>
      </w:r>
      <w:r>
        <w:rPr>
          <w:rFonts w:ascii="Arial" w:hAnsi="Arial" w:cs="Arial"/>
          <w:bCs/>
          <w:sz w:val="24"/>
          <w:szCs w:val="24"/>
        </w:rPr>
        <w:t xml:space="preserve"> kaizen; AGV; custo</w:t>
      </w:r>
      <w:r w:rsidR="00AA6E1F">
        <w:rPr>
          <w:rFonts w:ascii="Arial" w:hAnsi="Arial" w:cs="Arial"/>
          <w:bCs/>
          <w:sz w:val="24"/>
          <w:szCs w:val="24"/>
        </w:rPr>
        <w:t>; TPS</w:t>
      </w:r>
      <w:r>
        <w:rPr>
          <w:rFonts w:ascii="Arial" w:hAnsi="Arial" w:cs="Arial"/>
          <w:bCs/>
          <w:sz w:val="24"/>
          <w:szCs w:val="24"/>
        </w:rPr>
        <w:t xml:space="preserve">. </w:t>
      </w:r>
    </w:p>
    <w:p w:rsidR="00894125" w:rsidRPr="0081109C" w:rsidRDefault="00894125" w:rsidP="008A606B">
      <w:pPr>
        <w:spacing w:after="0" w:line="360" w:lineRule="auto"/>
        <w:rPr>
          <w:rFonts w:ascii="Arial" w:hAnsi="Arial" w:cs="Arial"/>
          <w:b/>
          <w:sz w:val="24"/>
          <w:szCs w:val="24"/>
          <w:lang w:val="en-US"/>
        </w:rPr>
      </w:pPr>
      <w:r w:rsidRPr="0081109C">
        <w:rPr>
          <w:rFonts w:ascii="Arial" w:hAnsi="Arial" w:cs="Arial"/>
          <w:b/>
          <w:sz w:val="24"/>
          <w:szCs w:val="24"/>
          <w:lang w:val="en-US"/>
        </w:rPr>
        <w:t>ABSTRACT</w:t>
      </w:r>
    </w:p>
    <w:p w:rsidR="00894125" w:rsidRDefault="00894125" w:rsidP="008A606B">
      <w:pPr>
        <w:spacing w:after="0" w:line="360" w:lineRule="auto"/>
        <w:jc w:val="both"/>
        <w:rPr>
          <w:rFonts w:ascii="Arial" w:eastAsia="Times New Roman" w:hAnsi="Arial" w:cs="Arial"/>
          <w:sz w:val="24"/>
          <w:szCs w:val="24"/>
          <w:lang w:val="en" w:eastAsia="pt-BR"/>
        </w:rPr>
      </w:pPr>
      <w:r w:rsidRPr="001B3B00">
        <w:rPr>
          <w:rFonts w:ascii="Arial" w:eastAsia="Times New Roman" w:hAnsi="Arial" w:cs="Arial"/>
          <w:sz w:val="24"/>
          <w:szCs w:val="24"/>
          <w:lang w:val="en" w:eastAsia="pt-BR"/>
        </w:rPr>
        <w:t>Th</w:t>
      </w:r>
      <w:r>
        <w:rPr>
          <w:rFonts w:ascii="Arial" w:eastAsia="Times New Roman" w:hAnsi="Arial" w:cs="Arial"/>
          <w:sz w:val="24"/>
          <w:szCs w:val="24"/>
          <w:lang w:val="en" w:eastAsia="pt-BR"/>
        </w:rPr>
        <w:t xml:space="preserve">e </w:t>
      </w:r>
      <w:r w:rsidRPr="001B3B00">
        <w:rPr>
          <w:rFonts w:ascii="Arial" w:eastAsia="Times New Roman" w:hAnsi="Arial" w:cs="Arial"/>
          <w:sz w:val="24"/>
          <w:szCs w:val="24"/>
          <w:lang w:val="en" w:eastAsia="pt-BR"/>
        </w:rPr>
        <w:t>article</w:t>
      </w:r>
      <w:r>
        <w:rPr>
          <w:rFonts w:ascii="Arial" w:eastAsia="Times New Roman" w:hAnsi="Arial" w:cs="Arial"/>
          <w:sz w:val="24"/>
          <w:szCs w:val="24"/>
          <w:lang w:val="en" w:eastAsia="pt-BR"/>
        </w:rPr>
        <w:t xml:space="preserve"> Kaizen in the Process of ABC Company: Case</w:t>
      </w:r>
      <w:r w:rsidRPr="001B3B00">
        <w:rPr>
          <w:rFonts w:ascii="Arial" w:eastAsia="Times New Roman" w:hAnsi="Arial" w:cs="Arial"/>
          <w:sz w:val="24"/>
          <w:szCs w:val="24"/>
          <w:lang w:val="en" w:eastAsia="pt-BR"/>
        </w:rPr>
        <w:t xml:space="preserve"> seeks to explore the Kaizen tool, with continuous improvement as its analysis. This study aimed to analyze the process of supplying production lines in automotive follow-up using Kaizen, thus, using an automatic guided vehicle (AGV) or autonomous industrial vehicle (AIV) to reduce cost in the internal transport operation of the product. This has resulted in positive end results by analyzing costs before and after Kaizen. The built research is based on websites, databases, articles, specific technical journals, dissertations, theses and virtual libraries of universities. The research classification is exploratory with the </w:t>
      </w:r>
      <w:r w:rsidRPr="001B3B00">
        <w:rPr>
          <w:rFonts w:ascii="Arial" w:eastAsia="Times New Roman" w:hAnsi="Arial" w:cs="Arial"/>
          <w:sz w:val="24"/>
          <w:szCs w:val="24"/>
          <w:lang w:val="en" w:eastAsia="pt-BR"/>
        </w:rPr>
        <w:lastRenderedPageBreak/>
        <w:t xml:space="preserve">universe of innovative material to be researched. As a result, </w:t>
      </w:r>
      <w:r>
        <w:rPr>
          <w:rFonts w:ascii="Arial" w:eastAsia="Times New Roman" w:hAnsi="Arial" w:cs="Arial"/>
          <w:sz w:val="24"/>
          <w:szCs w:val="24"/>
          <w:lang w:val="en" w:eastAsia="pt-BR"/>
        </w:rPr>
        <w:t xml:space="preserve">the </w:t>
      </w:r>
      <w:r w:rsidRPr="001B3B00">
        <w:rPr>
          <w:rFonts w:ascii="Arial" w:eastAsia="Times New Roman" w:hAnsi="Arial" w:cs="Arial"/>
          <w:sz w:val="24"/>
          <w:szCs w:val="24"/>
          <w:lang w:val="en" w:eastAsia="pt-BR"/>
        </w:rPr>
        <w:t>ABC</w:t>
      </w:r>
      <w:r>
        <w:rPr>
          <w:rFonts w:ascii="Arial" w:eastAsia="Times New Roman" w:hAnsi="Arial" w:cs="Arial"/>
          <w:sz w:val="24"/>
          <w:szCs w:val="24"/>
          <w:lang w:val="en" w:eastAsia="pt-BR"/>
        </w:rPr>
        <w:t xml:space="preserve"> company</w:t>
      </w:r>
      <w:r w:rsidRPr="001B3B00">
        <w:rPr>
          <w:rFonts w:ascii="Arial" w:eastAsia="Times New Roman" w:hAnsi="Arial" w:cs="Arial"/>
          <w:sz w:val="24"/>
          <w:szCs w:val="24"/>
          <w:lang w:val="en" w:eastAsia="pt-BR"/>
        </w:rPr>
        <w:t xml:space="preserve"> made a profit by investing in an AGV in the operation rather than continuing to employ indirect labor. </w:t>
      </w:r>
      <w:r>
        <w:rPr>
          <w:rFonts w:ascii="Arial" w:eastAsia="Times New Roman" w:hAnsi="Arial" w:cs="Arial"/>
          <w:sz w:val="24"/>
          <w:szCs w:val="24"/>
          <w:lang w:val="en" w:eastAsia="pt-BR"/>
        </w:rPr>
        <w:t>As a conclusion,</w:t>
      </w:r>
      <w:r w:rsidRPr="001B3B00">
        <w:rPr>
          <w:rFonts w:ascii="Arial" w:eastAsia="Times New Roman" w:hAnsi="Arial" w:cs="Arial"/>
          <w:sz w:val="24"/>
          <w:szCs w:val="24"/>
          <w:lang w:val="en" w:eastAsia="pt-BR"/>
        </w:rPr>
        <w:t xml:space="preserve"> the development of this article </w:t>
      </w:r>
      <w:r>
        <w:rPr>
          <w:rFonts w:ascii="Arial" w:eastAsia="Times New Roman" w:hAnsi="Arial" w:cs="Arial"/>
          <w:sz w:val="24"/>
          <w:szCs w:val="24"/>
          <w:lang w:val="en" w:eastAsia="pt-BR"/>
        </w:rPr>
        <w:t xml:space="preserve">shows </w:t>
      </w:r>
      <w:r w:rsidRPr="001B3B00">
        <w:rPr>
          <w:rFonts w:ascii="Arial" w:eastAsia="Times New Roman" w:hAnsi="Arial" w:cs="Arial"/>
          <w:sz w:val="24"/>
          <w:szCs w:val="24"/>
          <w:lang w:val="en" w:eastAsia="pt-BR"/>
        </w:rPr>
        <w:t>the positive impacts of applying improvement methodologies in production systems.</w:t>
      </w:r>
    </w:p>
    <w:p w:rsidR="00894125" w:rsidRPr="0067444D" w:rsidRDefault="00894125" w:rsidP="008A606B">
      <w:pPr>
        <w:spacing w:after="0" w:line="360" w:lineRule="auto"/>
        <w:rPr>
          <w:rFonts w:ascii="Arial" w:hAnsi="Arial" w:cs="Arial"/>
          <w:bCs/>
          <w:sz w:val="24"/>
          <w:szCs w:val="24"/>
        </w:rPr>
      </w:pPr>
      <w:r w:rsidRPr="0067444D">
        <w:rPr>
          <w:rFonts w:ascii="Arial" w:hAnsi="Arial" w:cs="Arial"/>
          <w:b/>
          <w:sz w:val="24"/>
          <w:szCs w:val="24"/>
          <w:shd w:val="clear" w:color="auto" w:fill="FFFFFF"/>
        </w:rPr>
        <w:t>Keywords</w:t>
      </w:r>
      <w:r>
        <w:rPr>
          <w:rFonts w:ascii="Arial" w:hAnsi="Arial" w:cs="Arial"/>
          <w:b/>
          <w:sz w:val="24"/>
          <w:szCs w:val="24"/>
          <w:shd w:val="clear" w:color="auto" w:fill="FFFFFF"/>
        </w:rPr>
        <w:t>:</w:t>
      </w:r>
      <w:r w:rsidRPr="0067444D">
        <w:rPr>
          <w:rFonts w:ascii="Arial" w:hAnsi="Arial" w:cs="Arial"/>
          <w:bCs/>
          <w:sz w:val="24"/>
          <w:szCs w:val="24"/>
        </w:rPr>
        <w:t xml:space="preserve"> </w:t>
      </w:r>
      <w:r>
        <w:rPr>
          <w:rFonts w:ascii="Arial" w:hAnsi="Arial" w:cs="Arial"/>
          <w:bCs/>
          <w:sz w:val="24"/>
          <w:szCs w:val="24"/>
        </w:rPr>
        <w:t>kaizen; AGV; cos</w:t>
      </w:r>
      <w:r w:rsidR="00AA6E1F">
        <w:rPr>
          <w:rFonts w:ascii="Arial" w:hAnsi="Arial" w:cs="Arial"/>
          <w:bCs/>
          <w:sz w:val="24"/>
          <w:szCs w:val="24"/>
        </w:rPr>
        <w:t>t; TPS</w:t>
      </w:r>
      <w:r>
        <w:rPr>
          <w:rFonts w:ascii="Arial" w:hAnsi="Arial" w:cs="Arial"/>
          <w:bCs/>
          <w:sz w:val="24"/>
          <w:szCs w:val="24"/>
        </w:rPr>
        <w:t xml:space="preserve">. </w:t>
      </w:r>
    </w:p>
    <w:p w:rsidR="00894125" w:rsidRPr="004048E7" w:rsidRDefault="00894125" w:rsidP="008A606B">
      <w:pPr>
        <w:pStyle w:val="Ttulo1"/>
        <w:numPr>
          <w:ilvl w:val="0"/>
          <w:numId w:val="9"/>
        </w:numPr>
        <w:spacing w:line="360" w:lineRule="auto"/>
        <w:ind w:left="284" w:hanging="284"/>
        <w:rPr>
          <w:rFonts w:ascii="Arial" w:hAnsi="Arial" w:cs="Arial"/>
          <w:b/>
          <w:color w:val="auto"/>
          <w:sz w:val="24"/>
          <w:szCs w:val="24"/>
        </w:rPr>
      </w:pPr>
      <w:r w:rsidRPr="004048E7">
        <w:rPr>
          <w:rFonts w:ascii="Arial" w:hAnsi="Arial" w:cs="Arial"/>
          <w:b/>
          <w:color w:val="auto"/>
          <w:sz w:val="24"/>
          <w:szCs w:val="24"/>
        </w:rPr>
        <w:t>INTRODUÇÃO</w:t>
      </w:r>
    </w:p>
    <w:p w:rsidR="00894125" w:rsidRPr="00EB4293" w:rsidRDefault="00894125" w:rsidP="00311095">
      <w:pPr>
        <w:spacing w:line="360" w:lineRule="auto"/>
        <w:jc w:val="both"/>
        <w:rPr>
          <w:rFonts w:ascii="Arial" w:eastAsia="Times New Roman" w:hAnsi="Arial" w:cs="Arial"/>
          <w:sz w:val="24"/>
          <w:szCs w:val="24"/>
        </w:rPr>
      </w:pPr>
      <w:r w:rsidRPr="00EB4293">
        <w:rPr>
          <w:rFonts w:ascii="Arial" w:eastAsia="Times New Roman" w:hAnsi="Arial" w:cs="Arial"/>
          <w:sz w:val="24"/>
          <w:szCs w:val="24"/>
        </w:rPr>
        <w:t>Ao decorrer das últimas décadas, as posições adquiridas pelas principais nações industrializadas, em termos de competitividade de manufaturados, se transformaram.</w:t>
      </w:r>
    </w:p>
    <w:p w:rsidR="00894125" w:rsidRPr="00EB4293" w:rsidRDefault="00894125" w:rsidP="00894125">
      <w:pPr>
        <w:spacing w:line="360" w:lineRule="auto"/>
        <w:jc w:val="both"/>
        <w:rPr>
          <w:rFonts w:ascii="Arial" w:eastAsia="Times New Roman" w:hAnsi="Arial" w:cs="Arial"/>
          <w:sz w:val="24"/>
          <w:szCs w:val="24"/>
        </w:rPr>
      </w:pPr>
      <w:r w:rsidRPr="00EB4293">
        <w:rPr>
          <w:rFonts w:ascii="Arial" w:eastAsia="Times New Roman" w:hAnsi="Arial" w:cs="Arial"/>
          <w:sz w:val="24"/>
          <w:szCs w:val="24"/>
        </w:rPr>
        <w:t xml:space="preserve">Dentre todos os países a metodologia japonesa se sobressai se comparada à americana e à alemã, todas possuem seus métodos  e estratégias específicas, mais os japoneses buscam o melhor aproveitamento de todos os recursos que possuem, a fim de reduzir custos e isso envolve um contexto histórico onde o Japão passou por dificuldades, ao longo desse artigo iremos compreender melhor esse ponto.  </w:t>
      </w:r>
    </w:p>
    <w:p w:rsidR="00894125" w:rsidRDefault="00894125" w:rsidP="008A606B">
      <w:pPr>
        <w:spacing w:line="240" w:lineRule="auto"/>
        <w:ind w:left="2268"/>
        <w:jc w:val="both"/>
        <w:rPr>
          <w:rFonts w:ascii="Arial" w:eastAsia="Times New Roman" w:hAnsi="Arial" w:cs="Arial"/>
        </w:rPr>
      </w:pPr>
      <w:r w:rsidRPr="00727E2E">
        <w:rPr>
          <w:rFonts w:ascii="Arial" w:eastAsia="Times New Roman" w:hAnsi="Arial" w:cs="Arial"/>
        </w:rPr>
        <w:t>Segundo Gonça</w:t>
      </w:r>
      <w:r>
        <w:rPr>
          <w:rFonts w:ascii="Arial" w:eastAsia="Times New Roman" w:hAnsi="Arial" w:cs="Arial"/>
        </w:rPr>
        <w:t>l</w:t>
      </w:r>
      <w:r w:rsidRPr="00727E2E">
        <w:rPr>
          <w:rFonts w:ascii="Arial" w:eastAsia="Times New Roman" w:hAnsi="Arial" w:cs="Arial"/>
        </w:rPr>
        <w:t>ves (2017, p. 82) mediante a competitividade no mercado apresentado na atualidade, torna-se um fator essencial às empresas constituírem processos eficazes e enxutos, com isso oferecer produtos e serviços de qualidade para seus clientes</w:t>
      </w:r>
      <w:r w:rsidR="008A606B">
        <w:rPr>
          <w:rFonts w:ascii="Arial" w:eastAsia="Times New Roman" w:hAnsi="Arial" w:cs="Arial"/>
        </w:rPr>
        <w:t>.</w:t>
      </w:r>
    </w:p>
    <w:p w:rsidR="00894125" w:rsidRPr="00EB4293" w:rsidRDefault="00894125" w:rsidP="00894125">
      <w:pPr>
        <w:spacing w:line="360" w:lineRule="auto"/>
        <w:jc w:val="both"/>
        <w:rPr>
          <w:rFonts w:ascii="Arial" w:eastAsia="Times New Roman" w:hAnsi="Arial" w:cs="Arial"/>
          <w:sz w:val="24"/>
          <w:szCs w:val="24"/>
        </w:rPr>
      </w:pPr>
      <w:r>
        <w:rPr>
          <w:rFonts w:ascii="Arial" w:eastAsia="Times New Roman" w:hAnsi="Arial" w:cs="Arial"/>
          <w:sz w:val="24"/>
          <w:szCs w:val="24"/>
        </w:rPr>
        <w:t>D</w:t>
      </w:r>
      <w:r w:rsidRPr="00EB4293">
        <w:rPr>
          <w:rFonts w:ascii="Arial" w:eastAsia="Times New Roman" w:hAnsi="Arial" w:cs="Arial"/>
          <w:sz w:val="24"/>
          <w:szCs w:val="24"/>
        </w:rPr>
        <w:t>esta forma as empresas estão recorrendo a metodologias para melhoria de processos e tecnologias, para assim aproveitar os recursos que possui e economizá-los de forma que tenham durabilidade máxima e consigam atender os clientes da melhor maneira possível.</w:t>
      </w:r>
    </w:p>
    <w:p w:rsidR="00894125" w:rsidRDefault="00894125" w:rsidP="00311095">
      <w:pPr>
        <w:spacing w:line="360" w:lineRule="auto"/>
        <w:jc w:val="both"/>
        <w:rPr>
          <w:rFonts w:ascii="Arial" w:eastAsia="Times New Roman" w:hAnsi="Arial" w:cs="Arial"/>
          <w:sz w:val="24"/>
          <w:szCs w:val="24"/>
        </w:rPr>
      </w:pPr>
      <w:r w:rsidRPr="009756A9">
        <w:rPr>
          <w:rFonts w:ascii="Arial" w:eastAsia="Times New Roman" w:hAnsi="Arial" w:cs="Arial"/>
          <w:sz w:val="24"/>
          <w:szCs w:val="24"/>
        </w:rPr>
        <w:t xml:space="preserve">O presente estudo busca analisar a ferramenta </w:t>
      </w:r>
      <w:r w:rsidRPr="009756A9">
        <w:rPr>
          <w:rFonts w:ascii="Arial" w:eastAsia="Times New Roman" w:hAnsi="Arial" w:cs="Arial"/>
          <w:i/>
          <w:sz w:val="24"/>
          <w:szCs w:val="24"/>
        </w:rPr>
        <w:t xml:space="preserve">Kaizen, </w:t>
      </w:r>
      <w:r w:rsidRPr="009756A9">
        <w:rPr>
          <w:rFonts w:ascii="Arial" w:eastAsia="Times New Roman" w:hAnsi="Arial" w:cs="Arial"/>
          <w:sz w:val="24"/>
          <w:szCs w:val="24"/>
        </w:rPr>
        <w:t>uma metodologia japonesa que busca a melhoria contínua, desta forma demonstraremos sua aplicação na indústria, principalmente, no viés automotivo, e demonstraremos os resultados alcançados quando utilizado essa metodologia.</w:t>
      </w:r>
    </w:p>
    <w:p w:rsidR="00894125" w:rsidRPr="0024313F" w:rsidRDefault="00894125" w:rsidP="008665DB">
      <w:pPr>
        <w:pStyle w:val="Ttulo1"/>
        <w:numPr>
          <w:ilvl w:val="0"/>
          <w:numId w:val="27"/>
        </w:numPr>
        <w:ind w:left="284" w:hanging="284"/>
        <w:rPr>
          <w:rFonts w:ascii="Arial" w:eastAsia="Times New Roman" w:hAnsi="Arial" w:cs="Arial"/>
          <w:b/>
          <w:color w:val="auto"/>
          <w:sz w:val="24"/>
          <w:szCs w:val="24"/>
        </w:rPr>
      </w:pPr>
      <w:r w:rsidRPr="0024313F">
        <w:rPr>
          <w:rFonts w:ascii="Arial" w:eastAsia="Times New Roman" w:hAnsi="Arial" w:cs="Arial"/>
          <w:b/>
          <w:color w:val="auto"/>
          <w:sz w:val="24"/>
          <w:szCs w:val="24"/>
        </w:rPr>
        <w:t>R</w:t>
      </w:r>
      <w:r w:rsidR="00311095" w:rsidRPr="0024313F">
        <w:rPr>
          <w:rFonts w:ascii="Arial" w:eastAsia="Times New Roman" w:hAnsi="Arial" w:cs="Arial"/>
          <w:b/>
          <w:color w:val="auto"/>
          <w:sz w:val="24"/>
          <w:szCs w:val="24"/>
        </w:rPr>
        <w:t xml:space="preserve">elato circunstanciado </w:t>
      </w:r>
    </w:p>
    <w:p w:rsidR="00894125" w:rsidRPr="003B47A2" w:rsidRDefault="00894125" w:rsidP="00311095">
      <w:pPr>
        <w:spacing w:before="200" w:after="0" w:line="360" w:lineRule="auto"/>
        <w:jc w:val="both"/>
        <w:rPr>
          <w:rFonts w:ascii="Arial" w:eastAsia="Times New Roman" w:hAnsi="Arial" w:cs="Arial"/>
          <w:sz w:val="24"/>
          <w:szCs w:val="24"/>
        </w:rPr>
      </w:pPr>
      <w:r w:rsidRPr="003B47A2">
        <w:rPr>
          <w:rFonts w:ascii="Arial" w:hAnsi="Arial" w:cs="Arial"/>
          <w:sz w:val="24"/>
          <w:szCs w:val="24"/>
        </w:rPr>
        <w:t xml:space="preserve">O trabalho foi desenvolvido in loco, ou seja, baseando </w:t>
      </w:r>
      <w:r>
        <w:rPr>
          <w:rFonts w:ascii="Arial" w:hAnsi="Arial" w:cs="Arial"/>
          <w:sz w:val="24"/>
          <w:szCs w:val="24"/>
        </w:rPr>
        <w:t>se me um estudo de caso</w:t>
      </w:r>
      <w:r w:rsidRPr="003B47A2">
        <w:rPr>
          <w:rFonts w:ascii="Arial" w:hAnsi="Arial" w:cs="Arial"/>
          <w:sz w:val="24"/>
          <w:szCs w:val="24"/>
        </w:rPr>
        <w:t xml:space="preserve"> onde foram investigados os fenômenos contemporâneos, inseridos em algum contexto da vida real, utilizou-se um questionário, como instrumento de pesquisa, aos entrevistados. A pesquisa, segundo Gil (1996) e Yin (1994), pode ser classificada como uma pesquisa do tipo exploratória onde a análise dos resultados se deu de forma qualitativa e quantitativa pelo método da análise por conteúdo, onde os </w:t>
      </w:r>
      <w:r w:rsidRPr="003B47A2">
        <w:rPr>
          <w:rFonts w:ascii="Arial" w:hAnsi="Arial" w:cs="Arial"/>
          <w:sz w:val="24"/>
          <w:szCs w:val="24"/>
        </w:rPr>
        <w:lastRenderedPageBreak/>
        <w:t>principais dados (quantitativos ou qualitativos) foram apresentados na forma de cálculos a fim de facilitar a visualização e comparação dos resultados.</w:t>
      </w:r>
      <w:r w:rsidRPr="003B47A2">
        <w:rPr>
          <w:rFonts w:ascii="Arial" w:eastAsia="Times New Roman" w:hAnsi="Arial" w:cs="Arial"/>
          <w:sz w:val="24"/>
          <w:szCs w:val="24"/>
        </w:rPr>
        <w:t xml:space="preserve"> </w:t>
      </w:r>
    </w:p>
    <w:p w:rsidR="00894125" w:rsidRPr="0024313F" w:rsidRDefault="00894125" w:rsidP="0024313F">
      <w:pPr>
        <w:pStyle w:val="Ttulo2"/>
        <w:numPr>
          <w:ilvl w:val="0"/>
          <w:numId w:val="28"/>
        </w:numPr>
        <w:ind w:left="426" w:hanging="426"/>
        <w:rPr>
          <w:rFonts w:ascii="Arial" w:hAnsi="Arial" w:cs="Arial"/>
          <w:b/>
          <w:color w:val="auto"/>
          <w:sz w:val="24"/>
          <w:szCs w:val="24"/>
        </w:rPr>
      </w:pPr>
      <w:r w:rsidRPr="0024313F">
        <w:rPr>
          <w:rFonts w:ascii="Arial" w:hAnsi="Arial" w:cs="Arial"/>
          <w:b/>
          <w:color w:val="auto"/>
          <w:sz w:val="24"/>
          <w:szCs w:val="24"/>
        </w:rPr>
        <w:t>Sistema Toyota de Produção</w:t>
      </w:r>
    </w:p>
    <w:p w:rsidR="00894125" w:rsidRPr="00BF0BB8" w:rsidRDefault="00894125" w:rsidP="00311095">
      <w:pPr>
        <w:spacing w:after="0" w:line="360" w:lineRule="auto"/>
        <w:jc w:val="both"/>
        <w:rPr>
          <w:rFonts w:ascii="Arial" w:eastAsia="Times New Roman" w:hAnsi="Arial" w:cs="Arial"/>
          <w:sz w:val="24"/>
          <w:szCs w:val="24"/>
        </w:rPr>
      </w:pPr>
      <w:r w:rsidRPr="00BF0BB8">
        <w:rPr>
          <w:rFonts w:ascii="Arial" w:eastAsia="Times New Roman" w:hAnsi="Arial" w:cs="Arial"/>
          <w:sz w:val="24"/>
          <w:szCs w:val="24"/>
        </w:rPr>
        <w:t xml:space="preserve">O Sistema Toyota de </w:t>
      </w:r>
      <w:r>
        <w:rPr>
          <w:rFonts w:ascii="Arial" w:eastAsia="Times New Roman" w:hAnsi="Arial" w:cs="Arial"/>
          <w:sz w:val="24"/>
          <w:szCs w:val="24"/>
        </w:rPr>
        <w:t>P</w:t>
      </w:r>
      <w:r w:rsidRPr="00BF0BB8">
        <w:rPr>
          <w:rFonts w:ascii="Arial" w:eastAsia="Times New Roman" w:hAnsi="Arial" w:cs="Arial"/>
          <w:sz w:val="24"/>
          <w:szCs w:val="24"/>
        </w:rPr>
        <w:t xml:space="preserve">rodução (TPS) teve origem em um momento que a economia do Japão era instável e serviu de base para a reconstrução econômica e estrutural do </w:t>
      </w:r>
      <w:proofErr w:type="gramStart"/>
      <w:r w:rsidRPr="00BF0BB8">
        <w:rPr>
          <w:rFonts w:ascii="Arial" w:eastAsia="Times New Roman" w:hAnsi="Arial" w:cs="Arial"/>
          <w:sz w:val="24"/>
          <w:szCs w:val="24"/>
        </w:rPr>
        <w:t>pais</w:t>
      </w:r>
      <w:proofErr w:type="gramEnd"/>
      <w:r w:rsidRPr="00BF0BB8">
        <w:rPr>
          <w:rFonts w:ascii="Arial" w:eastAsia="Times New Roman" w:hAnsi="Arial" w:cs="Arial"/>
          <w:sz w:val="24"/>
          <w:szCs w:val="24"/>
        </w:rPr>
        <w:t xml:space="preserve">, além disso é utilizada em diversos lugares do mundo até o momento. </w:t>
      </w:r>
    </w:p>
    <w:p w:rsidR="00894125" w:rsidRPr="008A606B" w:rsidRDefault="00894125" w:rsidP="008A606B">
      <w:pPr>
        <w:spacing w:after="0" w:line="240" w:lineRule="auto"/>
        <w:ind w:left="2268"/>
        <w:jc w:val="both"/>
        <w:rPr>
          <w:rFonts w:ascii="Arial" w:eastAsia="Times New Roman" w:hAnsi="Arial" w:cs="Arial"/>
        </w:rPr>
      </w:pPr>
      <w:r w:rsidRPr="008A606B">
        <w:rPr>
          <w:rFonts w:ascii="Arial" w:eastAsia="Times New Roman" w:hAnsi="Arial" w:cs="Arial"/>
        </w:rPr>
        <w:t>Segundo Barreto (2012, p</w:t>
      </w:r>
      <w:r w:rsidR="008A606B">
        <w:rPr>
          <w:rFonts w:ascii="Arial" w:eastAsia="Times New Roman" w:hAnsi="Arial" w:cs="Arial"/>
        </w:rPr>
        <w:t xml:space="preserve">. </w:t>
      </w:r>
      <w:r w:rsidRPr="008A606B">
        <w:rPr>
          <w:rFonts w:ascii="Arial" w:eastAsia="Times New Roman" w:hAnsi="Arial" w:cs="Arial"/>
        </w:rPr>
        <w:t xml:space="preserve">6) apud </w:t>
      </w:r>
      <w:proofErr w:type="spellStart"/>
      <w:r w:rsidRPr="008A606B">
        <w:rPr>
          <w:rFonts w:ascii="Arial" w:eastAsia="Times New Roman" w:hAnsi="Arial" w:cs="Arial"/>
        </w:rPr>
        <w:t>Pazzinato</w:t>
      </w:r>
      <w:proofErr w:type="spellEnd"/>
      <w:r w:rsidRPr="008A606B">
        <w:rPr>
          <w:rFonts w:ascii="Arial" w:eastAsia="Times New Roman" w:hAnsi="Arial" w:cs="Arial"/>
        </w:rPr>
        <w:t xml:space="preserve"> et al (1993) em agosto de 1945, as cidades japonesas de Hiroshima e Nagasaki foram atingidas por duas bombas atômicas, proporcionando ao mundo um “espetáculo” de destruição que conferiu aos Estados Unidos a hegemonia mundial. Em setembro daquele mesmo ano, o Japão assina sua rendição pondo fim à segunda guerra. Até então, os japoneses não possuíam nada mais do que as ruínas das cidades e o orgulho nacional ferido.</w:t>
      </w:r>
    </w:p>
    <w:p w:rsidR="00894125" w:rsidRPr="00BF0BB8" w:rsidRDefault="00894125" w:rsidP="00894125">
      <w:pPr>
        <w:spacing w:after="0" w:line="240" w:lineRule="auto"/>
        <w:ind w:left="2268"/>
        <w:jc w:val="both"/>
        <w:rPr>
          <w:rFonts w:ascii="Arial" w:eastAsia="Times New Roman" w:hAnsi="Arial" w:cs="Arial"/>
          <w:sz w:val="24"/>
          <w:szCs w:val="24"/>
        </w:rPr>
      </w:pPr>
    </w:p>
    <w:p w:rsidR="00894125" w:rsidRPr="00E2215D" w:rsidRDefault="00894125" w:rsidP="00894125">
      <w:pPr>
        <w:spacing w:after="0" w:line="360" w:lineRule="auto"/>
        <w:jc w:val="both"/>
        <w:rPr>
          <w:rFonts w:ascii="Arial" w:hAnsi="Arial" w:cs="Arial"/>
          <w:sz w:val="24"/>
          <w:szCs w:val="24"/>
        </w:rPr>
      </w:pPr>
      <w:proofErr w:type="spellStart"/>
      <w:r w:rsidRPr="00BF0BB8">
        <w:rPr>
          <w:rFonts w:ascii="Arial" w:hAnsi="Arial" w:cs="Arial"/>
          <w:sz w:val="24"/>
          <w:szCs w:val="24"/>
        </w:rPr>
        <w:t>Eiji</w:t>
      </w:r>
      <w:proofErr w:type="spellEnd"/>
      <w:r w:rsidRPr="00BF0BB8">
        <w:rPr>
          <w:rFonts w:ascii="Arial" w:hAnsi="Arial" w:cs="Arial"/>
          <w:sz w:val="24"/>
          <w:szCs w:val="24"/>
        </w:rPr>
        <w:t xml:space="preserve"> </w:t>
      </w:r>
      <w:proofErr w:type="spellStart"/>
      <w:r w:rsidRPr="00BF0BB8">
        <w:rPr>
          <w:rFonts w:ascii="Arial" w:hAnsi="Arial" w:cs="Arial"/>
          <w:sz w:val="24"/>
          <w:szCs w:val="24"/>
        </w:rPr>
        <w:t>Toyoda</w:t>
      </w:r>
      <w:proofErr w:type="spellEnd"/>
      <w:r w:rsidRPr="00BF0BB8">
        <w:rPr>
          <w:rFonts w:ascii="Arial" w:hAnsi="Arial" w:cs="Arial"/>
          <w:sz w:val="24"/>
          <w:szCs w:val="24"/>
        </w:rPr>
        <w:t xml:space="preserve">, um dos executivos e membro da família fundadora da Toyota Motors e o </w:t>
      </w:r>
      <w:proofErr w:type="spellStart"/>
      <w:r w:rsidRPr="00BF0BB8">
        <w:rPr>
          <w:rFonts w:ascii="Arial" w:hAnsi="Arial" w:cs="Arial"/>
          <w:sz w:val="24"/>
          <w:szCs w:val="24"/>
        </w:rPr>
        <w:t>Taiichi</w:t>
      </w:r>
      <w:proofErr w:type="spellEnd"/>
      <w:r w:rsidRPr="00BF0BB8">
        <w:rPr>
          <w:rFonts w:ascii="Arial" w:hAnsi="Arial" w:cs="Arial"/>
          <w:sz w:val="24"/>
          <w:szCs w:val="24"/>
        </w:rPr>
        <w:t xml:space="preserve"> </w:t>
      </w:r>
      <w:proofErr w:type="spellStart"/>
      <w:r w:rsidRPr="00BF0BB8">
        <w:rPr>
          <w:rFonts w:ascii="Arial" w:hAnsi="Arial" w:cs="Arial"/>
          <w:sz w:val="24"/>
          <w:szCs w:val="24"/>
        </w:rPr>
        <w:t>Ohno</w:t>
      </w:r>
      <w:proofErr w:type="spellEnd"/>
      <w:r w:rsidRPr="00BF0BB8">
        <w:rPr>
          <w:rFonts w:ascii="Arial" w:hAnsi="Arial" w:cs="Arial"/>
          <w:sz w:val="24"/>
          <w:szCs w:val="24"/>
        </w:rPr>
        <w:t>, chefe de engenharia da empresa, fazem parte desta história, em frente a tantas dificuldades ambos ousaram e, após uma visita à Ford nos Estados Unidos em 1950, inovaram o processo produtivo da Toyota, então nomeado Sistema Toyota de Produção. Este revolucionário sistema conquista o mundo na década de 1970 (BARRETO, 2012).</w:t>
      </w:r>
      <w:r>
        <w:rPr>
          <w:rFonts w:ascii="Arial" w:hAnsi="Arial" w:cs="Arial"/>
          <w:sz w:val="24"/>
          <w:szCs w:val="24"/>
        </w:rPr>
        <w:t xml:space="preserve"> </w:t>
      </w:r>
      <w:r w:rsidRPr="00BF0BB8">
        <w:rPr>
          <w:rFonts w:ascii="Arial" w:hAnsi="Arial" w:cs="Arial"/>
          <w:sz w:val="24"/>
          <w:szCs w:val="24"/>
        </w:rPr>
        <w:t>Atualmente, a Toyota é a</w:t>
      </w:r>
      <w:r>
        <w:rPr>
          <w:rFonts w:ascii="Arial" w:hAnsi="Arial" w:cs="Arial"/>
          <w:sz w:val="24"/>
          <w:szCs w:val="24"/>
        </w:rPr>
        <w:t xml:space="preserve"> quarta em veículos leves vendidos no </w:t>
      </w:r>
      <w:r w:rsidRPr="00E2215D">
        <w:rPr>
          <w:rFonts w:ascii="Arial" w:hAnsi="Arial" w:cs="Arial"/>
          <w:sz w:val="24"/>
          <w:szCs w:val="24"/>
        </w:rPr>
        <w:t>Brasil segundo ANFAVEA (2019).</w:t>
      </w:r>
    </w:p>
    <w:p w:rsidR="00894125" w:rsidRPr="00BF0BB8" w:rsidRDefault="00894125" w:rsidP="00894125">
      <w:pPr>
        <w:spacing w:before="240" w:after="240" w:line="360" w:lineRule="auto"/>
        <w:jc w:val="both"/>
        <w:rPr>
          <w:rFonts w:ascii="Arial" w:eastAsia="Times New Roman" w:hAnsi="Arial" w:cs="Arial"/>
          <w:sz w:val="24"/>
          <w:szCs w:val="24"/>
        </w:rPr>
      </w:pPr>
      <w:r w:rsidRPr="00BF0BB8">
        <w:rPr>
          <w:rFonts w:ascii="Arial" w:eastAsia="Times New Roman" w:hAnsi="Arial" w:cs="Arial"/>
          <w:sz w:val="24"/>
          <w:szCs w:val="24"/>
        </w:rPr>
        <w:t xml:space="preserve">Conforme as técnicas japonesas para eficiência de processo foram avançando, logo novos estudiosos da administração passaram a se interessar por e princípios destes sistemas, sendo um deles a ferramenta </w:t>
      </w:r>
      <w:r w:rsidRPr="00685BF2">
        <w:rPr>
          <w:rFonts w:ascii="Arial" w:eastAsia="Times New Roman" w:hAnsi="Arial" w:cs="Arial"/>
          <w:i/>
          <w:sz w:val="24"/>
          <w:szCs w:val="24"/>
        </w:rPr>
        <w:t>Kaizen.</w:t>
      </w:r>
    </w:p>
    <w:p w:rsidR="00894125" w:rsidRPr="00BF0BB8" w:rsidRDefault="00894125" w:rsidP="008A606B">
      <w:pPr>
        <w:spacing w:before="240" w:after="240" w:line="240" w:lineRule="auto"/>
        <w:ind w:left="2268"/>
        <w:jc w:val="both"/>
        <w:rPr>
          <w:rFonts w:ascii="Arial" w:eastAsia="Times New Roman" w:hAnsi="Arial" w:cs="Arial"/>
        </w:rPr>
      </w:pPr>
      <w:r w:rsidRPr="00BF0BB8">
        <w:rPr>
          <w:rFonts w:ascii="Arial" w:eastAsia="Times New Roman" w:hAnsi="Arial" w:cs="Arial"/>
        </w:rPr>
        <w:t xml:space="preserve">Um dos propulsores iniciais do movimento </w:t>
      </w:r>
      <w:r w:rsidRPr="00BF0BB8">
        <w:rPr>
          <w:rFonts w:ascii="Arial" w:eastAsia="Times New Roman" w:hAnsi="Arial" w:cs="Arial"/>
          <w:i/>
        </w:rPr>
        <w:t xml:space="preserve">Kaizen </w:t>
      </w:r>
      <w:r w:rsidRPr="00BF0BB8">
        <w:rPr>
          <w:rFonts w:ascii="Arial" w:eastAsia="Times New Roman" w:hAnsi="Arial" w:cs="Arial"/>
        </w:rPr>
        <w:t xml:space="preserve">foi </w:t>
      </w:r>
      <w:proofErr w:type="spellStart"/>
      <w:r w:rsidRPr="00BF0BB8">
        <w:rPr>
          <w:rFonts w:ascii="Arial" w:eastAsia="Times New Roman" w:hAnsi="Arial" w:cs="Arial"/>
        </w:rPr>
        <w:t>Masaaki</w:t>
      </w:r>
      <w:proofErr w:type="spellEnd"/>
      <w:r w:rsidRPr="00BF0BB8">
        <w:rPr>
          <w:rFonts w:ascii="Arial" w:eastAsia="Times New Roman" w:hAnsi="Arial" w:cs="Arial"/>
        </w:rPr>
        <w:t xml:space="preserve"> </w:t>
      </w:r>
      <w:proofErr w:type="spellStart"/>
      <w:r w:rsidRPr="00BF0BB8">
        <w:rPr>
          <w:rFonts w:ascii="Arial" w:eastAsia="Times New Roman" w:hAnsi="Arial" w:cs="Arial"/>
        </w:rPr>
        <w:t>Imai</w:t>
      </w:r>
      <w:proofErr w:type="spellEnd"/>
      <w:r w:rsidRPr="00BF0BB8">
        <w:rPr>
          <w:rFonts w:ascii="Arial" w:eastAsia="Times New Roman" w:hAnsi="Arial" w:cs="Arial"/>
        </w:rPr>
        <w:t xml:space="preserve">. Em 1985, fundou o </w:t>
      </w:r>
      <w:r w:rsidRPr="00BF0BB8">
        <w:rPr>
          <w:rFonts w:ascii="Arial" w:eastAsia="Times New Roman" w:hAnsi="Arial" w:cs="Arial"/>
          <w:i/>
        </w:rPr>
        <w:t>Kaizen</w:t>
      </w:r>
      <w:r w:rsidRPr="00BF0BB8">
        <w:rPr>
          <w:rFonts w:ascii="Arial" w:eastAsia="Times New Roman" w:hAnsi="Arial" w:cs="Arial"/>
        </w:rPr>
        <w:t xml:space="preserve"> </w:t>
      </w:r>
      <w:proofErr w:type="spellStart"/>
      <w:r w:rsidRPr="00BF0BB8">
        <w:rPr>
          <w:rFonts w:ascii="Arial" w:eastAsia="Times New Roman" w:hAnsi="Arial" w:cs="Arial"/>
          <w:i/>
        </w:rPr>
        <w:t>Institute</w:t>
      </w:r>
      <w:proofErr w:type="spellEnd"/>
      <w:r w:rsidRPr="00BF0BB8">
        <w:rPr>
          <w:rFonts w:ascii="Arial" w:eastAsia="Times New Roman" w:hAnsi="Arial" w:cs="Arial"/>
          <w:i/>
        </w:rPr>
        <w:t xml:space="preserve"> Consulting </w:t>
      </w:r>
      <w:proofErr w:type="spellStart"/>
      <w:r w:rsidRPr="00BF0BB8">
        <w:rPr>
          <w:rFonts w:ascii="Arial" w:eastAsia="Times New Roman" w:hAnsi="Arial" w:cs="Arial"/>
          <w:i/>
        </w:rPr>
        <w:t>Group</w:t>
      </w:r>
      <w:proofErr w:type="spellEnd"/>
      <w:r w:rsidRPr="00BF0BB8">
        <w:rPr>
          <w:rFonts w:ascii="Arial" w:eastAsia="Times New Roman" w:hAnsi="Arial" w:cs="Arial"/>
        </w:rPr>
        <w:t xml:space="preserve"> (KICG), na Suíça, no qual treina gestores com formação reconhecida a nível mundial. Hoje, possui escritórios localizados em mais trinta países, em seis continentes e com mais de quatrocentos profissionais para servir os clientes em mais de vinte e cinco idiomas. (ALVARES et al. 2018 p.4).</w:t>
      </w:r>
    </w:p>
    <w:p w:rsidR="00894125" w:rsidRPr="00BF0BB8" w:rsidRDefault="00894125" w:rsidP="00894125">
      <w:pPr>
        <w:spacing w:before="240" w:after="240" w:line="360" w:lineRule="auto"/>
        <w:jc w:val="both"/>
        <w:rPr>
          <w:rFonts w:ascii="Arial" w:eastAsia="Times New Roman" w:hAnsi="Arial" w:cs="Arial"/>
          <w:sz w:val="24"/>
          <w:szCs w:val="24"/>
        </w:rPr>
      </w:pPr>
      <w:r w:rsidRPr="00BF0BB8">
        <w:rPr>
          <w:rFonts w:ascii="Arial" w:eastAsia="Times New Roman" w:hAnsi="Arial" w:cs="Arial"/>
          <w:sz w:val="24"/>
          <w:szCs w:val="24"/>
        </w:rPr>
        <w:t xml:space="preserve">O Kaizen foi estruturado pelos criadores do </w:t>
      </w:r>
      <w:r w:rsidRPr="00BF0BB8">
        <w:rPr>
          <w:rFonts w:ascii="Arial" w:eastAsia="Times New Roman" w:hAnsi="Arial" w:cs="Arial"/>
          <w:i/>
          <w:sz w:val="24"/>
          <w:szCs w:val="24"/>
        </w:rPr>
        <w:t>Toyota Production System</w:t>
      </w:r>
      <w:r w:rsidRPr="00BF0BB8">
        <w:rPr>
          <w:rFonts w:ascii="Arial" w:eastAsia="Times New Roman" w:hAnsi="Arial" w:cs="Arial"/>
          <w:sz w:val="24"/>
          <w:szCs w:val="24"/>
        </w:rPr>
        <w:t xml:space="preserve"> (TPS) com o propósito de reformular o modelo de administração clássica de Fayol, aprimorando diariamente os processos e operações das empresas japonesas</w:t>
      </w:r>
      <w:r>
        <w:rPr>
          <w:rFonts w:ascii="Arial" w:eastAsia="Times New Roman" w:hAnsi="Arial" w:cs="Arial"/>
          <w:sz w:val="24"/>
          <w:szCs w:val="24"/>
        </w:rPr>
        <w:t>.</w:t>
      </w:r>
    </w:p>
    <w:p w:rsidR="00894125" w:rsidRPr="00BF0BB8" w:rsidRDefault="00894125" w:rsidP="00894125">
      <w:pPr>
        <w:spacing w:before="240" w:after="240" w:line="360" w:lineRule="auto"/>
        <w:jc w:val="both"/>
        <w:rPr>
          <w:rFonts w:ascii="Arial" w:eastAsia="Times New Roman" w:hAnsi="Arial" w:cs="Arial"/>
          <w:sz w:val="24"/>
          <w:szCs w:val="24"/>
        </w:rPr>
      </w:pPr>
      <w:r w:rsidRPr="00BF0BB8">
        <w:rPr>
          <w:rFonts w:ascii="Arial" w:eastAsia="Times New Roman" w:hAnsi="Arial" w:cs="Arial"/>
          <w:i/>
          <w:sz w:val="24"/>
          <w:szCs w:val="24"/>
        </w:rPr>
        <w:t>Kaizen</w:t>
      </w:r>
      <w:r w:rsidRPr="00BF0BB8">
        <w:rPr>
          <w:rFonts w:ascii="Arial" w:eastAsia="Times New Roman" w:hAnsi="Arial" w:cs="Arial"/>
          <w:sz w:val="24"/>
          <w:szCs w:val="24"/>
        </w:rPr>
        <w:t xml:space="preserve"> significa a melhoria contínua de um fluxo completo de valor ou de um processo individual, a fim de agregar mais valor com menos desperdício (ARAUJO et al. 2006 p.123).Essa metodologia busca a mudança para melhor, segundo Moraes (2003 p.1) </w:t>
      </w:r>
      <w:r w:rsidRPr="00BF0BB8">
        <w:rPr>
          <w:rFonts w:ascii="Arial" w:eastAsia="Times New Roman" w:hAnsi="Arial" w:cs="Arial"/>
          <w:sz w:val="24"/>
          <w:szCs w:val="24"/>
        </w:rPr>
        <w:lastRenderedPageBreak/>
        <w:t xml:space="preserve">apud Espindola (1997) “a mudança é algo que todos dão por certo, mas no Japão ela é um modo de vida, após ter sido arrasado pela guerra o país precisa levantar-se, partir daí eles implantaram não só nas empresas, mas também em suas vidas a filosofia do </w:t>
      </w:r>
      <w:r w:rsidRPr="00BF0BB8">
        <w:rPr>
          <w:rFonts w:ascii="Arial" w:eastAsia="Times New Roman" w:hAnsi="Arial" w:cs="Arial"/>
          <w:i/>
          <w:sz w:val="24"/>
          <w:szCs w:val="24"/>
        </w:rPr>
        <w:t>Kaizen</w:t>
      </w:r>
      <w:r w:rsidRPr="00BF0BB8">
        <w:rPr>
          <w:rFonts w:ascii="Arial" w:eastAsia="Times New Roman" w:hAnsi="Arial" w:cs="Arial"/>
          <w:sz w:val="24"/>
          <w:szCs w:val="24"/>
        </w:rPr>
        <w:t>, onde nenhum dia deve passar sem ocorra algum melhoramento”.</w:t>
      </w:r>
    </w:p>
    <w:p w:rsidR="00894125" w:rsidRPr="00311095" w:rsidRDefault="00894125" w:rsidP="008665DB">
      <w:pPr>
        <w:pStyle w:val="Ttulo3"/>
        <w:numPr>
          <w:ilvl w:val="0"/>
          <w:numId w:val="29"/>
        </w:numPr>
        <w:ind w:left="426" w:hanging="426"/>
        <w:rPr>
          <w:rFonts w:eastAsia="Times New Roman"/>
          <w:b/>
        </w:rPr>
      </w:pPr>
      <w:r w:rsidRPr="00311095">
        <w:rPr>
          <w:rFonts w:ascii="Arial" w:eastAsia="Times New Roman" w:hAnsi="Arial" w:cs="Arial"/>
          <w:b/>
          <w:color w:val="auto"/>
        </w:rPr>
        <w:t>Kaizen</w:t>
      </w:r>
    </w:p>
    <w:p w:rsidR="00894125" w:rsidRPr="00EB4293" w:rsidRDefault="00894125" w:rsidP="00894125">
      <w:pPr>
        <w:spacing w:before="240" w:after="240" w:line="360" w:lineRule="auto"/>
        <w:jc w:val="both"/>
        <w:rPr>
          <w:rFonts w:ascii="Arial" w:eastAsia="Times New Roman" w:hAnsi="Arial" w:cs="Arial"/>
          <w:sz w:val="24"/>
          <w:szCs w:val="24"/>
        </w:rPr>
      </w:pPr>
      <w:r w:rsidRPr="00EB4293">
        <w:rPr>
          <w:rFonts w:ascii="Arial" w:eastAsia="Times New Roman" w:hAnsi="Arial" w:cs="Arial"/>
          <w:i/>
          <w:sz w:val="24"/>
          <w:szCs w:val="24"/>
        </w:rPr>
        <w:t xml:space="preserve">Kaizen </w:t>
      </w:r>
      <w:r w:rsidRPr="00EB4293">
        <w:rPr>
          <w:rFonts w:ascii="Arial" w:eastAsia="Times New Roman" w:hAnsi="Arial" w:cs="Arial"/>
          <w:sz w:val="24"/>
          <w:szCs w:val="24"/>
        </w:rPr>
        <w:t xml:space="preserve">é uma ferramenta que integra o conceito </w:t>
      </w:r>
      <w:r w:rsidRPr="00EB4293">
        <w:rPr>
          <w:rFonts w:ascii="Arial" w:eastAsia="Times New Roman" w:hAnsi="Arial" w:cs="Arial"/>
          <w:i/>
          <w:sz w:val="24"/>
          <w:szCs w:val="24"/>
        </w:rPr>
        <w:t>Just in time</w:t>
      </w:r>
      <w:r w:rsidRPr="00EB4293">
        <w:rPr>
          <w:rFonts w:ascii="Arial" w:eastAsia="Times New Roman" w:hAnsi="Arial" w:cs="Arial"/>
          <w:sz w:val="24"/>
          <w:szCs w:val="24"/>
        </w:rPr>
        <w:t xml:space="preserve"> (JIT), onde </w:t>
      </w:r>
      <w:r w:rsidRPr="00EB4293">
        <w:rPr>
          <w:rFonts w:ascii="Arial" w:eastAsia="Times New Roman" w:hAnsi="Arial" w:cs="Arial"/>
          <w:i/>
          <w:sz w:val="24"/>
          <w:szCs w:val="24"/>
        </w:rPr>
        <w:t xml:space="preserve">Kai </w:t>
      </w:r>
      <w:r w:rsidRPr="00EB4293">
        <w:rPr>
          <w:rFonts w:ascii="Arial" w:eastAsia="Times New Roman" w:hAnsi="Arial" w:cs="Arial"/>
          <w:sz w:val="24"/>
          <w:szCs w:val="24"/>
        </w:rPr>
        <w:t xml:space="preserve">significa “mudança”, e </w:t>
      </w:r>
      <w:r w:rsidRPr="00EB4293">
        <w:rPr>
          <w:rFonts w:ascii="Arial" w:eastAsia="Times New Roman" w:hAnsi="Arial" w:cs="Arial"/>
          <w:i/>
          <w:sz w:val="24"/>
          <w:szCs w:val="24"/>
        </w:rPr>
        <w:t xml:space="preserve">Zen </w:t>
      </w:r>
      <w:r w:rsidRPr="00EB4293">
        <w:rPr>
          <w:rFonts w:ascii="Arial" w:eastAsia="Times New Roman" w:hAnsi="Arial" w:cs="Arial"/>
          <w:sz w:val="24"/>
          <w:szCs w:val="24"/>
        </w:rPr>
        <w:t xml:space="preserve">“para melhor”, abrangendo a ideia de melhoria contínua. O </w:t>
      </w:r>
      <w:r w:rsidRPr="00EB4293">
        <w:rPr>
          <w:rFonts w:ascii="Arial" w:eastAsia="Times New Roman" w:hAnsi="Arial" w:cs="Arial"/>
          <w:i/>
          <w:sz w:val="24"/>
          <w:szCs w:val="24"/>
        </w:rPr>
        <w:t xml:space="preserve">Kaizen </w:t>
      </w:r>
      <w:r w:rsidRPr="00EB4293">
        <w:rPr>
          <w:rFonts w:ascii="Arial" w:eastAsia="Times New Roman" w:hAnsi="Arial" w:cs="Arial"/>
          <w:sz w:val="24"/>
          <w:szCs w:val="24"/>
        </w:rPr>
        <w:t>baseia-se na melhoria não apenas nos processos de uma empresa, mas pode ser utilizado no âmbito familiar e social (ALVARES et al. 2018).</w:t>
      </w:r>
    </w:p>
    <w:p w:rsidR="00894125" w:rsidRPr="00EB4293" w:rsidRDefault="00894125" w:rsidP="00894125">
      <w:pPr>
        <w:spacing w:before="240" w:after="240" w:line="360" w:lineRule="auto"/>
        <w:jc w:val="both"/>
        <w:rPr>
          <w:rFonts w:ascii="Arial" w:eastAsia="Times New Roman" w:hAnsi="Arial" w:cs="Arial"/>
          <w:sz w:val="24"/>
          <w:szCs w:val="24"/>
        </w:rPr>
      </w:pPr>
      <w:r w:rsidRPr="00EB4293">
        <w:rPr>
          <w:rFonts w:ascii="Arial" w:eastAsia="Times New Roman" w:hAnsi="Arial" w:cs="Arial"/>
          <w:sz w:val="24"/>
          <w:szCs w:val="24"/>
        </w:rPr>
        <w:t xml:space="preserve">O termo </w:t>
      </w:r>
      <w:r w:rsidRPr="00EB4293">
        <w:rPr>
          <w:rFonts w:ascii="Arial" w:eastAsia="Times New Roman" w:hAnsi="Arial" w:cs="Arial"/>
          <w:i/>
          <w:sz w:val="24"/>
          <w:szCs w:val="24"/>
        </w:rPr>
        <w:t xml:space="preserve">Kaizen </w:t>
      </w:r>
      <w:r w:rsidRPr="00EB4293">
        <w:rPr>
          <w:rFonts w:ascii="Arial" w:eastAsia="Times New Roman" w:hAnsi="Arial" w:cs="Arial"/>
          <w:sz w:val="24"/>
          <w:szCs w:val="24"/>
        </w:rPr>
        <w:t>começou a ser conceituado após a Segunda Guerra Mundial, que trouxe a necessidade de melhoria no cenário econômico. Com o fim da ocupação na década de cinquenta, os governos do Japão junto com as gestões administrativas da época usaram o conceito para impulsionar a qualidade a fim de reestruturar a economia e os processos das indústrias, voltando a atuar no mercado internacional de forma competitiva (ALVARES et al. 2018).</w:t>
      </w:r>
    </w:p>
    <w:p w:rsidR="00894125" w:rsidRPr="00EB4293" w:rsidRDefault="00894125" w:rsidP="00894125">
      <w:pPr>
        <w:spacing w:before="240" w:after="240" w:line="360" w:lineRule="auto"/>
        <w:jc w:val="both"/>
        <w:rPr>
          <w:rFonts w:ascii="Arial" w:eastAsia="Times New Roman" w:hAnsi="Arial" w:cs="Arial"/>
          <w:sz w:val="24"/>
          <w:szCs w:val="24"/>
        </w:rPr>
      </w:pPr>
      <w:proofErr w:type="spellStart"/>
      <w:r w:rsidRPr="00EB4293">
        <w:rPr>
          <w:rFonts w:ascii="Arial" w:eastAsia="Times New Roman" w:hAnsi="Arial" w:cs="Arial"/>
          <w:sz w:val="24"/>
          <w:szCs w:val="24"/>
        </w:rPr>
        <w:t>Imai</w:t>
      </w:r>
      <w:proofErr w:type="spellEnd"/>
      <w:r w:rsidRPr="00EB4293">
        <w:rPr>
          <w:rFonts w:ascii="Arial" w:eastAsia="Times New Roman" w:hAnsi="Arial" w:cs="Arial"/>
          <w:sz w:val="24"/>
          <w:szCs w:val="24"/>
        </w:rPr>
        <w:t xml:space="preserve"> (1997) afirma que esta técnica envolve a todos, desde a gerência aos trabalhadores, e contém poucas despesas, além disso, tais melhoramentos acontecem de forma pequena, porém, ações diárias, com foco em um único objetivo, alcançam grandes resultados de forma enriquecedora.</w:t>
      </w:r>
    </w:p>
    <w:p w:rsidR="00894125" w:rsidRPr="00092B7A" w:rsidRDefault="008665DB" w:rsidP="008665DB">
      <w:pPr>
        <w:pStyle w:val="Subttulo"/>
        <w:numPr>
          <w:ilvl w:val="0"/>
          <w:numId w:val="30"/>
        </w:numPr>
        <w:ind w:left="0" w:firstLine="0"/>
        <w:rPr>
          <w:rFonts w:ascii="Arial" w:eastAsia="Times New Roman" w:hAnsi="Arial" w:cs="Arial"/>
          <w:b/>
          <w:color w:val="auto"/>
        </w:rPr>
      </w:pPr>
      <w:r>
        <w:rPr>
          <w:rFonts w:ascii="Arial" w:eastAsia="Times New Roman" w:hAnsi="Arial" w:cs="Arial"/>
          <w:b/>
          <w:color w:val="auto"/>
        </w:rPr>
        <w:t xml:space="preserve"> </w:t>
      </w:r>
      <w:r w:rsidR="00894125" w:rsidRPr="00092B7A">
        <w:rPr>
          <w:rFonts w:ascii="Arial" w:eastAsia="Times New Roman" w:hAnsi="Arial" w:cs="Arial"/>
          <w:b/>
          <w:color w:val="auto"/>
        </w:rPr>
        <w:t>Principais Conceitos Kaizen</w:t>
      </w:r>
    </w:p>
    <w:p w:rsidR="00894125" w:rsidRPr="00EB4293" w:rsidRDefault="00894125" w:rsidP="00894125">
      <w:pPr>
        <w:spacing w:before="240" w:after="240" w:line="360" w:lineRule="auto"/>
        <w:jc w:val="both"/>
        <w:rPr>
          <w:rFonts w:ascii="Arial" w:eastAsia="Times New Roman" w:hAnsi="Arial" w:cs="Arial"/>
          <w:sz w:val="24"/>
          <w:szCs w:val="24"/>
        </w:rPr>
      </w:pPr>
      <w:r>
        <w:rPr>
          <w:rFonts w:ascii="Arial" w:eastAsia="Times New Roman" w:hAnsi="Arial" w:cs="Arial"/>
          <w:color w:val="000000"/>
          <w:sz w:val="24"/>
          <w:szCs w:val="24"/>
        </w:rPr>
        <w:t>S</w:t>
      </w:r>
      <w:r w:rsidRPr="00EB4293">
        <w:rPr>
          <w:rFonts w:ascii="Arial" w:eastAsia="Times New Roman" w:hAnsi="Arial" w:cs="Arial"/>
          <w:color w:val="000000"/>
          <w:sz w:val="24"/>
          <w:szCs w:val="24"/>
        </w:rPr>
        <w:t xml:space="preserve">eguindo a visão de </w:t>
      </w:r>
      <w:proofErr w:type="spellStart"/>
      <w:r w:rsidRPr="00EB4293">
        <w:rPr>
          <w:rFonts w:ascii="Arial" w:eastAsia="Times New Roman" w:hAnsi="Arial" w:cs="Arial"/>
          <w:color w:val="000000"/>
          <w:sz w:val="24"/>
          <w:szCs w:val="24"/>
        </w:rPr>
        <w:t>Imai</w:t>
      </w:r>
      <w:proofErr w:type="spellEnd"/>
      <w:r w:rsidRPr="00EB4293">
        <w:rPr>
          <w:rFonts w:ascii="Arial" w:eastAsia="Times New Roman" w:hAnsi="Arial" w:cs="Arial"/>
          <w:color w:val="000000"/>
          <w:sz w:val="24"/>
          <w:szCs w:val="24"/>
        </w:rPr>
        <w:t xml:space="preserve"> (1997)</w:t>
      </w:r>
      <w:r>
        <w:rPr>
          <w:rFonts w:ascii="Arial" w:eastAsia="Times New Roman" w:hAnsi="Arial" w:cs="Arial"/>
          <w:color w:val="000000"/>
          <w:sz w:val="24"/>
          <w:szCs w:val="24"/>
        </w:rPr>
        <w:t xml:space="preserve"> é </w:t>
      </w:r>
      <w:r w:rsidRPr="00EB4293">
        <w:rPr>
          <w:rFonts w:ascii="Arial" w:eastAsia="Times New Roman" w:hAnsi="Arial" w:cs="Arial"/>
          <w:color w:val="000000"/>
          <w:sz w:val="24"/>
          <w:szCs w:val="24"/>
        </w:rPr>
        <w:t xml:space="preserve">necessário que os gestores coloquem o posicionamento estratégico e expor a programação dos procedimentos realizados em um </w:t>
      </w:r>
      <w:r w:rsidRPr="00EB4293">
        <w:rPr>
          <w:rFonts w:ascii="Arial" w:eastAsia="Times New Roman" w:hAnsi="Arial" w:cs="Arial"/>
          <w:i/>
          <w:iCs/>
          <w:color w:val="000000"/>
          <w:sz w:val="24"/>
          <w:szCs w:val="24"/>
        </w:rPr>
        <w:t>kaizen</w:t>
      </w:r>
      <w:r w:rsidRPr="00EB4293">
        <w:rPr>
          <w:rFonts w:ascii="Arial" w:eastAsia="Times New Roman" w:hAnsi="Arial" w:cs="Arial"/>
          <w:color w:val="000000"/>
          <w:sz w:val="24"/>
          <w:szCs w:val="24"/>
        </w:rPr>
        <w:t xml:space="preserve">, ou projeto </w:t>
      </w:r>
      <w:r w:rsidRPr="00EB4293">
        <w:rPr>
          <w:rFonts w:ascii="Arial" w:eastAsia="Times New Roman" w:hAnsi="Arial" w:cs="Arial"/>
          <w:i/>
          <w:iCs/>
          <w:color w:val="000000"/>
          <w:sz w:val="24"/>
          <w:szCs w:val="24"/>
        </w:rPr>
        <w:t>Kaizen</w:t>
      </w:r>
      <w:r w:rsidRPr="00EB4293">
        <w:rPr>
          <w:rFonts w:ascii="Arial" w:eastAsia="Times New Roman" w:hAnsi="Arial" w:cs="Arial"/>
          <w:color w:val="000000"/>
          <w:sz w:val="24"/>
          <w:szCs w:val="24"/>
        </w:rPr>
        <w:t>, para que todos participantes/subordinados possam saber quais são suas metas e o objetivo que a equipe almeja.</w:t>
      </w:r>
      <w:r>
        <w:rPr>
          <w:rFonts w:ascii="Arial" w:eastAsia="Times New Roman" w:hAnsi="Arial" w:cs="Arial"/>
          <w:color w:val="000000"/>
          <w:sz w:val="24"/>
          <w:szCs w:val="24"/>
        </w:rPr>
        <w:t xml:space="preserve"> </w:t>
      </w:r>
      <w:r w:rsidRPr="00EB4293">
        <w:rPr>
          <w:rFonts w:ascii="Arial" w:eastAsia="Times New Roman" w:hAnsi="Arial" w:cs="Arial"/>
          <w:color w:val="000000"/>
          <w:sz w:val="24"/>
          <w:szCs w:val="24"/>
        </w:rPr>
        <w:t>Os executores da manutenção, desempenham o papel de realizar a conservação dos padrões gerenciais, tecnológicos e sistêmicos referente à operação, apoiando e treinando os colegas de trabalho para manter os procedimentos e evitar o descompasso entre os integrantes da organização.</w:t>
      </w:r>
    </w:p>
    <w:p w:rsidR="00894125" w:rsidRDefault="00894125" w:rsidP="00894125">
      <w:pPr>
        <w:spacing w:before="240" w:after="240" w:line="360" w:lineRule="auto"/>
        <w:jc w:val="both"/>
        <w:rPr>
          <w:rFonts w:ascii="Arial" w:eastAsia="Times New Roman" w:hAnsi="Arial" w:cs="Arial"/>
          <w:color w:val="000000"/>
          <w:sz w:val="24"/>
          <w:szCs w:val="24"/>
        </w:rPr>
      </w:pPr>
      <w:r w:rsidRPr="00EB4293">
        <w:rPr>
          <w:rFonts w:ascii="Arial" w:eastAsia="Times New Roman" w:hAnsi="Arial" w:cs="Arial"/>
          <w:color w:val="000000"/>
          <w:sz w:val="24"/>
          <w:szCs w:val="24"/>
        </w:rPr>
        <w:t xml:space="preserve">Por outro lado os responsáveis pela melhoria que também pode ser chamada de inovação, se dedicam a investimentos em equipamentos e tecnologias em busca de </w:t>
      </w:r>
      <w:r w:rsidRPr="00EB4293">
        <w:rPr>
          <w:rFonts w:ascii="Arial" w:eastAsia="Times New Roman" w:hAnsi="Arial" w:cs="Arial"/>
          <w:color w:val="000000"/>
          <w:sz w:val="24"/>
          <w:szCs w:val="24"/>
        </w:rPr>
        <w:lastRenderedPageBreak/>
        <w:t>retornos financeiros maiores, e além disso é responsável por motivar os subordinados, por esse motivo essa função é executada pelos integrantes de maior nível hierárquico na empresa. Podemos visualizar, a hierarquia e o funcionamento na figura abaixo:</w:t>
      </w:r>
    </w:p>
    <w:p w:rsidR="000A5116" w:rsidRPr="000A5116" w:rsidRDefault="000A5116" w:rsidP="000A5116">
      <w:pPr>
        <w:pStyle w:val="PargrafodaLista"/>
        <w:numPr>
          <w:ilvl w:val="0"/>
          <w:numId w:val="39"/>
        </w:numPr>
        <w:spacing w:before="240" w:after="240" w:line="360" w:lineRule="auto"/>
        <w:ind w:left="426" w:hanging="426"/>
        <w:jc w:val="both"/>
        <w:rPr>
          <w:rFonts w:ascii="Arial" w:eastAsia="Times New Roman" w:hAnsi="Arial" w:cs="Arial"/>
          <w:color w:val="000000"/>
          <w:sz w:val="24"/>
          <w:szCs w:val="24"/>
        </w:rPr>
      </w:pPr>
      <w:r w:rsidRPr="000A5116">
        <w:rPr>
          <w:rFonts w:ascii="Arial" w:eastAsia="Times New Roman" w:hAnsi="Arial" w:cs="Arial"/>
          <w:color w:val="000000"/>
          <w:sz w:val="24"/>
          <w:szCs w:val="24"/>
        </w:rPr>
        <w:t>Percepção ocidental das funções no trabalho</w:t>
      </w:r>
    </w:p>
    <w:p w:rsidR="00894125" w:rsidRPr="00EB4293" w:rsidRDefault="00894125" w:rsidP="000A5116">
      <w:pPr>
        <w:spacing w:before="240" w:after="240" w:line="240" w:lineRule="auto"/>
        <w:rPr>
          <w:rFonts w:ascii="Arial" w:eastAsia="Times New Roman" w:hAnsi="Arial" w:cs="Arial"/>
          <w:sz w:val="24"/>
          <w:szCs w:val="24"/>
        </w:rPr>
      </w:pPr>
      <w:r w:rsidRPr="00EB4293">
        <w:rPr>
          <w:rFonts w:ascii="Arial" w:hAnsi="Arial" w:cs="Arial"/>
          <w:noProof/>
          <w:sz w:val="24"/>
          <w:szCs w:val="24"/>
          <w:lang w:eastAsia="pt-BR"/>
        </w:rPr>
        <w:drawing>
          <wp:inline distT="0" distB="0" distL="0" distR="0" wp14:anchorId="134ACDCF" wp14:editId="37C64229">
            <wp:extent cx="3762375" cy="1502685"/>
            <wp:effectExtent l="0" t="0" r="0" b="254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6648" t="27042" r="3711" b="30590"/>
                    <a:stretch/>
                  </pic:blipFill>
                  <pic:spPr bwMode="auto">
                    <a:xfrm>
                      <a:off x="0" y="0"/>
                      <a:ext cx="3837340" cy="1532626"/>
                    </a:xfrm>
                    <a:prstGeom prst="rect">
                      <a:avLst/>
                    </a:prstGeom>
                    <a:ln>
                      <a:noFill/>
                    </a:ln>
                    <a:extLst>
                      <a:ext uri="{53640926-AAD7-44D8-BBD7-CCE9431645EC}">
                        <a14:shadowObscured xmlns:a14="http://schemas.microsoft.com/office/drawing/2010/main"/>
                      </a:ext>
                    </a:extLst>
                  </pic:spPr>
                </pic:pic>
              </a:graphicData>
            </a:graphic>
          </wp:inline>
        </w:drawing>
      </w:r>
    </w:p>
    <w:p w:rsidR="00894125" w:rsidRPr="000A5116" w:rsidRDefault="00894125" w:rsidP="004F393F">
      <w:pPr>
        <w:spacing w:before="240" w:after="240" w:line="240" w:lineRule="auto"/>
        <w:ind w:left="-142"/>
        <w:rPr>
          <w:rFonts w:ascii="Arial" w:eastAsia="Times New Roman" w:hAnsi="Arial" w:cs="Arial"/>
        </w:rPr>
      </w:pPr>
      <w:r w:rsidRPr="00EB4293">
        <w:rPr>
          <w:rFonts w:ascii="Arial" w:eastAsia="Times New Roman" w:hAnsi="Arial" w:cs="Arial"/>
          <w:color w:val="000000"/>
          <w:sz w:val="24"/>
          <w:szCs w:val="24"/>
        </w:rPr>
        <w:t xml:space="preserve">  </w:t>
      </w:r>
      <w:proofErr w:type="spellStart"/>
      <w:r w:rsidRPr="000A5116">
        <w:rPr>
          <w:rFonts w:ascii="Arial" w:eastAsia="Times New Roman" w:hAnsi="Arial" w:cs="Arial"/>
        </w:rPr>
        <w:t>Imai</w:t>
      </w:r>
      <w:proofErr w:type="spellEnd"/>
      <w:r w:rsidRPr="000A5116">
        <w:rPr>
          <w:rFonts w:ascii="Arial" w:eastAsia="Times New Roman" w:hAnsi="Arial" w:cs="Arial"/>
        </w:rPr>
        <w:t xml:space="preserve"> (1997)</w:t>
      </w:r>
      <w:r w:rsidR="000A5116" w:rsidRPr="000A5116">
        <w:rPr>
          <w:rFonts w:ascii="Arial" w:eastAsia="Times New Roman" w:hAnsi="Arial" w:cs="Arial"/>
        </w:rPr>
        <w:t>.</w:t>
      </w:r>
    </w:p>
    <w:p w:rsidR="00894125" w:rsidRDefault="00894125" w:rsidP="00092B7A">
      <w:pPr>
        <w:spacing w:before="240" w:after="240" w:line="360" w:lineRule="auto"/>
        <w:jc w:val="both"/>
        <w:rPr>
          <w:rFonts w:ascii="Arial" w:eastAsia="Times New Roman" w:hAnsi="Arial" w:cs="Arial"/>
          <w:color w:val="000000"/>
          <w:sz w:val="24"/>
          <w:szCs w:val="24"/>
        </w:rPr>
      </w:pPr>
      <w:r w:rsidRPr="00EB4293">
        <w:rPr>
          <w:rFonts w:ascii="Arial" w:eastAsia="Times New Roman" w:hAnsi="Arial" w:cs="Arial"/>
          <w:color w:val="000000"/>
          <w:sz w:val="24"/>
          <w:szCs w:val="24"/>
        </w:rPr>
        <w:t>O kaizen trabalha com foco em processos e trabalhos padronizados, logo se não obtiver resultados finais positivos, é válido a gerência rever o motivo pelo qual o</w:t>
      </w:r>
      <w:r>
        <w:rPr>
          <w:rFonts w:ascii="Arial" w:eastAsia="Times New Roman" w:hAnsi="Arial" w:cs="Arial"/>
          <w:color w:val="000000"/>
          <w:sz w:val="24"/>
          <w:szCs w:val="24"/>
        </w:rPr>
        <w:t xml:space="preserve"> </w:t>
      </w:r>
      <w:r w:rsidRPr="00EB4293">
        <w:rPr>
          <w:rFonts w:ascii="Arial" w:eastAsia="Times New Roman" w:hAnsi="Arial" w:cs="Arial"/>
          <w:color w:val="000000"/>
          <w:sz w:val="24"/>
          <w:szCs w:val="24"/>
        </w:rPr>
        <w:t>padrão defini</w:t>
      </w:r>
      <w:r>
        <w:rPr>
          <w:rFonts w:ascii="Arial" w:eastAsia="Times New Roman" w:hAnsi="Arial" w:cs="Arial"/>
          <w:color w:val="000000"/>
          <w:sz w:val="24"/>
          <w:szCs w:val="24"/>
        </w:rPr>
        <w:t xml:space="preserve">do não está gerando resultados </w:t>
      </w:r>
      <w:r w:rsidRPr="00FD488E">
        <w:rPr>
          <w:rFonts w:ascii="Arial" w:eastAsia="Times New Roman" w:hAnsi="Arial" w:cs="Arial"/>
          <w:sz w:val="24"/>
          <w:szCs w:val="24"/>
        </w:rPr>
        <w:t xml:space="preserve">IMAI </w:t>
      </w:r>
      <w:r>
        <w:rPr>
          <w:rFonts w:ascii="Arial" w:eastAsia="Times New Roman" w:hAnsi="Arial" w:cs="Arial"/>
          <w:sz w:val="24"/>
          <w:szCs w:val="24"/>
        </w:rPr>
        <w:t>(</w:t>
      </w:r>
      <w:r w:rsidRPr="00FD488E">
        <w:rPr>
          <w:rFonts w:ascii="Arial" w:eastAsia="Times New Roman" w:hAnsi="Arial" w:cs="Arial"/>
          <w:sz w:val="24"/>
          <w:szCs w:val="24"/>
        </w:rPr>
        <w:t>1997).</w:t>
      </w:r>
      <w:r>
        <w:rPr>
          <w:rFonts w:ascii="Arial" w:eastAsia="Times New Roman" w:hAnsi="Arial" w:cs="Arial"/>
          <w:sz w:val="24"/>
          <w:szCs w:val="24"/>
        </w:rPr>
        <w:t xml:space="preserve"> O</w:t>
      </w:r>
      <w:r w:rsidRPr="00FD488E">
        <w:rPr>
          <w:rFonts w:ascii="Arial" w:eastAsia="Times New Roman" w:hAnsi="Arial" w:cs="Arial"/>
          <w:sz w:val="24"/>
          <w:szCs w:val="24"/>
        </w:rPr>
        <w:t xml:space="preserve"> </w:t>
      </w:r>
      <w:proofErr w:type="spellStart"/>
      <w:r w:rsidRPr="00EB4293">
        <w:rPr>
          <w:rFonts w:ascii="Arial" w:eastAsia="Times New Roman" w:hAnsi="Arial" w:cs="Arial"/>
          <w:color w:val="000000"/>
          <w:sz w:val="24"/>
          <w:szCs w:val="24"/>
        </w:rPr>
        <w:t>Imam</w:t>
      </w:r>
      <w:proofErr w:type="spellEnd"/>
      <w:r w:rsidRPr="00EB4293">
        <w:rPr>
          <w:rFonts w:ascii="Arial" w:eastAsia="Times New Roman" w:hAnsi="Arial" w:cs="Arial"/>
          <w:color w:val="000000"/>
          <w:sz w:val="24"/>
          <w:szCs w:val="24"/>
        </w:rPr>
        <w:t xml:space="preserve"> (1997) acrescenta “tenhamos o compromisso de nunca passar adiante peças defeituosas ou informações erradas e incompletas, para que desta forma o cliente final sempre receba os produtos com ótima qualidade”.</w:t>
      </w:r>
    </w:p>
    <w:p w:rsidR="00894125" w:rsidRPr="00092B7A" w:rsidRDefault="00092B7A" w:rsidP="008665DB">
      <w:pPr>
        <w:pStyle w:val="Ttulo2"/>
        <w:numPr>
          <w:ilvl w:val="0"/>
          <w:numId w:val="31"/>
        </w:numPr>
        <w:spacing w:line="360" w:lineRule="auto"/>
        <w:ind w:left="426" w:hanging="426"/>
        <w:rPr>
          <w:rFonts w:ascii="Arial" w:hAnsi="Arial" w:cs="Arial"/>
          <w:b/>
          <w:color w:val="auto"/>
          <w:sz w:val="24"/>
          <w:szCs w:val="24"/>
        </w:rPr>
      </w:pPr>
      <w:bookmarkStart w:id="0" w:name="_Toc20872800"/>
      <w:bookmarkStart w:id="1" w:name="_Toc24389944"/>
      <w:r>
        <w:rPr>
          <w:rFonts w:ascii="Arial" w:hAnsi="Arial" w:cs="Arial"/>
          <w:b/>
          <w:color w:val="auto"/>
          <w:sz w:val="24"/>
          <w:szCs w:val="24"/>
        </w:rPr>
        <w:t xml:space="preserve"> </w:t>
      </w:r>
      <w:r w:rsidR="00894125" w:rsidRPr="00092B7A">
        <w:rPr>
          <w:rFonts w:ascii="Arial" w:hAnsi="Arial" w:cs="Arial"/>
          <w:b/>
          <w:color w:val="auto"/>
          <w:sz w:val="24"/>
          <w:szCs w:val="24"/>
        </w:rPr>
        <w:t>AGV: Veículo Guiado Aut</w:t>
      </w:r>
      <w:bookmarkEnd w:id="0"/>
      <w:r w:rsidR="00894125" w:rsidRPr="00092B7A">
        <w:rPr>
          <w:rFonts w:ascii="Arial" w:hAnsi="Arial" w:cs="Arial"/>
          <w:b/>
          <w:color w:val="auto"/>
          <w:sz w:val="24"/>
          <w:szCs w:val="24"/>
        </w:rPr>
        <w:t>omaticamente</w:t>
      </w:r>
      <w:bookmarkEnd w:id="1"/>
      <w:r w:rsidR="00894125" w:rsidRPr="00092B7A">
        <w:rPr>
          <w:rFonts w:ascii="Arial" w:hAnsi="Arial" w:cs="Arial"/>
          <w:b/>
          <w:color w:val="auto"/>
          <w:sz w:val="24"/>
          <w:szCs w:val="24"/>
        </w:rPr>
        <w:t xml:space="preserve"> </w:t>
      </w:r>
    </w:p>
    <w:p w:rsidR="00894125" w:rsidRPr="008A606B" w:rsidRDefault="00894125" w:rsidP="008A606B">
      <w:pPr>
        <w:spacing w:after="240" w:line="360" w:lineRule="auto"/>
        <w:jc w:val="both"/>
        <w:rPr>
          <w:rFonts w:ascii="Arial" w:eastAsia="Times New Roman" w:hAnsi="Arial" w:cs="Arial"/>
          <w:sz w:val="24"/>
          <w:szCs w:val="24"/>
        </w:rPr>
      </w:pPr>
      <w:r w:rsidRPr="00EB4293">
        <w:rPr>
          <w:rFonts w:ascii="Arial" w:eastAsia="Times New Roman" w:hAnsi="Arial" w:cs="Arial"/>
          <w:color w:val="000000"/>
          <w:sz w:val="24"/>
          <w:szCs w:val="24"/>
        </w:rPr>
        <w:t xml:space="preserve">O aumento do emprego da robótica e a dificuldade nos controles dos sistemas robóticos gerou a necessidade de soluções mais robustas e eficientes na área. Na década de 60 foram inseridos os robôs manipuladores. Motivados pela enorme gama de possibilidades, pesquisadores se interessaram em conseguir manipuladores mais rápidos, precisos e fáceis de programar. Através disso, foi desenvolvido um veículo móvel sobre trilhos para possibilitar um transporte eficiente dos materiais entre as zonas da cadeia de produção. Dessa forma, surgem na década de 80 os primeiros </w:t>
      </w:r>
      <w:r w:rsidRPr="008A606B">
        <w:rPr>
          <w:rFonts w:ascii="Arial" w:eastAsia="Times New Roman" w:hAnsi="Arial" w:cs="Arial"/>
          <w:color w:val="000000"/>
          <w:sz w:val="24"/>
          <w:szCs w:val="24"/>
        </w:rPr>
        <w:t>Veículos Guiados Automaticamente (</w:t>
      </w:r>
      <w:r w:rsidRPr="008A606B">
        <w:rPr>
          <w:rFonts w:ascii="Arial" w:eastAsia="Times New Roman" w:hAnsi="Arial" w:cs="Arial"/>
          <w:iCs/>
          <w:color w:val="000000"/>
          <w:sz w:val="24"/>
          <w:szCs w:val="24"/>
        </w:rPr>
        <w:t>AGV</w:t>
      </w:r>
      <w:r w:rsidRPr="008A606B">
        <w:rPr>
          <w:rFonts w:ascii="Arial" w:eastAsia="Times New Roman" w:hAnsi="Arial" w:cs="Arial"/>
          <w:color w:val="000000"/>
          <w:sz w:val="24"/>
          <w:szCs w:val="24"/>
        </w:rPr>
        <w:t>). (SOUZA, 2014)</w:t>
      </w:r>
    </w:p>
    <w:p w:rsidR="00894125" w:rsidRPr="008A606B" w:rsidRDefault="00894125" w:rsidP="008A606B">
      <w:pPr>
        <w:spacing w:before="240" w:after="240" w:line="360" w:lineRule="auto"/>
        <w:jc w:val="both"/>
        <w:rPr>
          <w:rFonts w:ascii="Arial" w:eastAsia="Times New Roman" w:hAnsi="Arial" w:cs="Arial"/>
          <w:sz w:val="24"/>
          <w:szCs w:val="24"/>
        </w:rPr>
      </w:pPr>
      <w:r w:rsidRPr="008A606B">
        <w:rPr>
          <w:rFonts w:ascii="Arial" w:eastAsia="Times New Roman" w:hAnsi="Arial" w:cs="Arial"/>
          <w:color w:val="000000"/>
          <w:sz w:val="24"/>
          <w:szCs w:val="24"/>
        </w:rPr>
        <w:t>Souza (2014) cita AGV como sendo robô móvel e o descreve como</w:t>
      </w:r>
      <w:r w:rsidR="008A606B" w:rsidRPr="008A606B">
        <w:rPr>
          <w:rFonts w:ascii="Arial" w:eastAsia="Times New Roman" w:hAnsi="Arial" w:cs="Arial"/>
          <w:color w:val="000000"/>
          <w:sz w:val="24"/>
          <w:szCs w:val="24"/>
        </w:rPr>
        <w:t xml:space="preserve"> d</w:t>
      </w:r>
      <w:r w:rsidRPr="008A606B">
        <w:rPr>
          <w:rFonts w:ascii="Arial" w:eastAsia="Times New Roman" w:hAnsi="Arial" w:cs="Arial"/>
          <w:color w:val="000000"/>
          <w:sz w:val="24"/>
          <w:szCs w:val="24"/>
        </w:rPr>
        <w:t xml:space="preserve">ispositivos de transporte automático, ou seja, são plataformas mecânicas dotadas de um sistema de locomoção capazes de navegar através de um determinado ambiente de trabalho, dotados de certo nível de autonomia para sua locomoção, portando cargas. Suas </w:t>
      </w:r>
      <w:r w:rsidRPr="008A606B">
        <w:rPr>
          <w:rFonts w:ascii="Arial" w:eastAsia="Times New Roman" w:hAnsi="Arial" w:cs="Arial"/>
          <w:color w:val="000000"/>
          <w:sz w:val="24"/>
          <w:szCs w:val="24"/>
        </w:rPr>
        <w:lastRenderedPageBreak/>
        <w:t>aplicações podem ser muito variadas e estão sempre relacionadas com tarefas que normalmente são arriscadas ou nocivas para a saúde humana.</w:t>
      </w:r>
    </w:p>
    <w:p w:rsidR="00894125" w:rsidRPr="00EB4293" w:rsidRDefault="00894125" w:rsidP="00894125">
      <w:pPr>
        <w:spacing w:before="240" w:after="240" w:line="360" w:lineRule="auto"/>
        <w:jc w:val="both"/>
        <w:rPr>
          <w:rFonts w:ascii="Arial" w:eastAsia="Times New Roman" w:hAnsi="Arial" w:cs="Arial"/>
          <w:sz w:val="24"/>
          <w:szCs w:val="24"/>
        </w:rPr>
      </w:pPr>
      <w:r w:rsidRPr="00EB4293">
        <w:rPr>
          <w:rFonts w:ascii="Arial" w:eastAsia="Times New Roman" w:hAnsi="Arial" w:cs="Arial"/>
          <w:color w:val="000000"/>
          <w:sz w:val="24"/>
          <w:szCs w:val="24"/>
        </w:rPr>
        <w:t xml:space="preserve">Originalmente, os </w:t>
      </w:r>
      <w:proofErr w:type="spellStart"/>
      <w:r w:rsidRPr="00EB4293">
        <w:rPr>
          <w:rFonts w:ascii="Arial" w:eastAsia="Times New Roman" w:hAnsi="Arial" w:cs="Arial"/>
          <w:color w:val="000000"/>
          <w:sz w:val="24"/>
          <w:szCs w:val="24"/>
        </w:rPr>
        <w:t>AGVs</w:t>
      </w:r>
      <w:proofErr w:type="spellEnd"/>
      <w:r w:rsidRPr="00EB4293">
        <w:rPr>
          <w:rFonts w:ascii="Arial" w:eastAsia="Times New Roman" w:hAnsi="Arial" w:cs="Arial"/>
          <w:color w:val="000000"/>
          <w:sz w:val="24"/>
          <w:szCs w:val="24"/>
        </w:rPr>
        <w:t xml:space="preserve"> foram desenvolvidos com o objetivo de transportar e distribuir materiais em depósitos, porém atualmente suas utilidades têm sido estendidas para as linhas de produção na indústria operando desde as primeiras fases da manufatura, até o término do produto final. O uso de </w:t>
      </w:r>
      <w:proofErr w:type="spellStart"/>
      <w:r w:rsidRPr="00EB4293">
        <w:rPr>
          <w:rFonts w:ascii="Arial" w:eastAsia="Times New Roman" w:hAnsi="Arial" w:cs="Arial"/>
          <w:color w:val="000000"/>
          <w:sz w:val="24"/>
          <w:szCs w:val="24"/>
        </w:rPr>
        <w:t>AGVs</w:t>
      </w:r>
      <w:proofErr w:type="spellEnd"/>
      <w:r w:rsidRPr="00EB4293">
        <w:rPr>
          <w:rFonts w:ascii="Arial" w:eastAsia="Times New Roman" w:hAnsi="Arial" w:cs="Arial"/>
          <w:color w:val="000000"/>
          <w:sz w:val="24"/>
          <w:szCs w:val="24"/>
        </w:rPr>
        <w:t xml:space="preserve"> tem as seguintes vantagens (DREGER, 2001):</w:t>
      </w:r>
    </w:p>
    <w:p w:rsidR="00894125" w:rsidRPr="00EB4293" w:rsidRDefault="00894125" w:rsidP="00894125">
      <w:pPr>
        <w:numPr>
          <w:ilvl w:val="0"/>
          <w:numId w:val="1"/>
        </w:numPr>
        <w:spacing w:before="240" w:after="0" w:line="360" w:lineRule="auto"/>
        <w:jc w:val="both"/>
        <w:textAlignment w:val="baseline"/>
        <w:rPr>
          <w:rFonts w:ascii="Arial" w:eastAsia="Times New Roman" w:hAnsi="Arial" w:cs="Arial"/>
          <w:color w:val="000000"/>
          <w:sz w:val="24"/>
          <w:szCs w:val="24"/>
        </w:rPr>
      </w:pPr>
      <w:r w:rsidRPr="00EB4293">
        <w:rPr>
          <w:rFonts w:ascii="Arial" w:eastAsia="Times New Roman" w:hAnsi="Arial" w:cs="Arial"/>
          <w:color w:val="000000"/>
          <w:sz w:val="24"/>
          <w:szCs w:val="24"/>
        </w:rPr>
        <w:t>Redução dos esforços físicos maléficos à saúde;</w:t>
      </w:r>
    </w:p>
    <w:p w:rsidR="00894125" w:rsidRPr="00EB4293" w:rsidRDefault="00894125" w:rsidP="00894125">
      <w:pPr>
        <w:numPr>
          <w:ilvl w:val="0"/>
          <w:numId w:val="1"/>
        </w:numPr>
        <w:spacing w:after="0" w:line="360" w:lineRule="auto"/>
        <w:jc w:val="both"/>
        <w:textAlignment w:val="baseline"/>
        <w:rPr>
          <w:rFonts w:ascii="Arial" w:eastAsia="Times New Roman" w:hAnsi="Arial" w:cs="Arial"/>
          <w:color w:val="000000"/>
          <w:sz w:val="24"/>
          <w:szCs w:val="24"/>
        </w:rPr>
      </w:pPr>
      <w:r w:rsidRPr="00EB4293">
        <w:rPr>
          <w:rFonts w:ascii="Arial" w:eastAsia="Times New Roman" w:hAnsi="Arial" w:cs="Arial"/>
          <w:color w:val="000000"/>
          <w:sz w:val="24"/>
          <w:szCs w:val="24"/>
        </w:rPr>
        <w:t>Operação de locomoção não-tripulada;</w:t>
      </w:r>
    </w:p>
    <w:p w:rsidR="00894125" w:rsidRPr="00EB4293" w:rsidRDefault="00894125" w:rsidP="00894125">
      <w:pPr>
        <w:numPr>
          <w:ilvl w:val="0"/>
          <w:numId w:val="1"/>
        </w:numPr>
        <w:spacing w:after="0" w:line="360" w:lineRule="auto"/>
        <w:jc w:val="both"/>
        <w:textAlignment w:val="baseline"/>
        <w:rPr>
          <w:rFonts w:ascii="Arial" w:eastAsia="Times New Roman" w:hAnsi="Arial" w:cs="Arial"/>
          <w:color w:val="000000"/>
          <w:sz w:val="24"/>
          <w:szCs w:val="24"/>
        </w:rPr>
      </w:pPr>
      <w:r w:rsidRPr="00EB4293">
        <w:rPr>
          <w:rFonts w:ascii="Arial" w:eastAsia="Times New Roman" w:hAnsi="Arial" w:cs="Arial"/>
          <w:color w:val="000000"/>
          <w:sz w:val="24"/>
          <w:szCs w:val="24"/>
        </w:rPr>
        <w:t>Melhor aproveitamento dos sistemas de carga, de transporte e de máquinas;</w:t>
      </w:r>
    </w:p>
    <w:p w:rsidR="00894125" w:rsidRPr="00EB4293" w:rsidRDefault="00894125" w:rsidP="00894125">
      <w:pPr>
        <w:numPr>
          <w:ilvl w:val="0"/>
          <w:numId w:val="1"/>
        </w:numPr>
        <w:spacing w:after="0" w:line="360" w:lineRule="auto"/>
        <w:jc w:val="both"/>
        <w:textAlignment w:val="baseline"/>
        <w:rPr>
          <w:rFonts w:ascii="Arial" w:eastAsia="Times New Roman" w:hAnsi="Arial" w:cs="Arial"/>
          <w:color w:val="000000"/>
          <w:sz w:val="24"/>
          <w:szCs w:val="24"/>
        </w:rPr>
      </w:pPr>
      <w:r w:rsidRPr="00EB4293">
        <w:rPr>
          <w:rFonts w:ascii="Arial" w:eastAsia="Times New Roman" w:hAnsi="Arial" w:cs="Arial"/>
          <w:color w:val="000000"/>
          <w:sz w:val="24"/>
          <w:szCs w:val="24"/>
        </w:rPr>
        <w:t>Fornecimento de material conforme fluxo da produção, tornando-se em um controle mais eficiente;</w:t>
      </w:r>
    </w:p>
    <w:p w:rsidR="00894125" w:rsidRPr="00BF6E50" w:rsidRDefault="00894125" w:rsidP="00092B7A">
      <w:pPr>
        <w:numPr>
          <w:ilvl w:val="0"/>
          <w:numId w:val="1"/>
        </w:numPr>
        <w:spacing w:after="240" w:line="360" w:lineRule="auto"/>
        <w:jc w:val="both"/>
        <w:textAlignment w:val="baseline"/>
        <w:rPr>
          <w:rFonts w:ascii="Arial" w:eastAsia="Times New Roman" w:hAnsi="Arial" w:cs="Arial"/>
          <w:sz w:val="24"/>
          <w:szCs w:val="24"/>
        </w:rPr>
      </w:pPr>
      <w:r w:rsidRPr="00BF6E50">
        <w:rPr>
          <w:rFonts w:ascii="Arial" w:eastAsia="Times New Roman" w:hAnsi="Arial" w:cs="Arial"/>
          <w:sz w:val="24"/>
          <w:szCs w:val="24"/>
        </w:rPr>
        <w:t>Redução dos danos causados pelo transporte manual do material de produção.</w:t>
      </w:r>
    </w:p>
    <w:p w:rsidR="00894125" w:rsidRPr="00092B7A" w:rsidRDefault="00894125" w:rsidP="008665DB">
      <w:pPr>
        <w:pStyle w:val="Ttulo3"/>
        <w:numPr>
          <w:ilvl w:val="0"/>
          <w:numId w:val="32"/>
        </w:numPr>
        <w:spacing w:line="360" w:lineRule="auto"/>
        <w:ind w:left="284" w:hanging="284"/>
        <w:rPr>
          <w:rFonts w:ascii="Arial" w:hAnsi="Arial" w:cs="Arial"/>
          <w:b/>
          <w:color w:val="auto"/>
        </w:rPr>
      </w:pPr>
      <w:bookmarkStart w:id="2" w:name="_Toc20872808"/>
      <w:bookmarkStart w:id="3" w:name="_Toc24389953"/>
      <w:proofErr w:type="spellStart"/>
      <w:r w:rsidRPr="00092B7A">
        <w:rPr>
          <w:rFonts w:ascii="Arial" w:hAnsi="Arial" w:cs="Arial"/>
          <w:b/>
          <w:color w:val="auto"/>
        </w:rPr>
        <w:t>AGV´s</w:t>
      </w:r>
      <w:proofErr w:type="spellEnd"/>
      <w:r w:rsidRPr="00092B7A">
        <w:rPr>
          <w:rFonts w:ascii="Arial" w:hAnsi="Arial" w:cs="Arial"/>
          <w:b/>
          <w:color w:val="auto"/>
        </w:rPr>
        <w:t xml:space="preserve"> em Movimentação e armazenagem interna</w:t>
      </w:r>
      <w:bookmarkEnd w:id="2"/>
      <w:bookmarkEnd w:id="3"/>
    </w:p>
    <w:p w:rsidR="00894125" w:rsidRPr="00EB4293" w:rsidRDefault="00894125" w:rsidP="00092B7A">
      <w:pPr>
        <w:spacing w:line="360" w:lineRule="auto"/>
        <w:jc w:val="both"/>
        <w:rPr>
          <w:rFonts w:ascii="Arial" w:eastAsia="Times New Roman" w:hAnsi="Arial" w:cs="Arial"/>
          <w:sz w:val="24"/>
          <w:szCs w:val="24"/>
        </w:rPr>
      </w:pPr>
      <w:r w:rsidRPr="00EB4293">
        <w:rPr>
          <w:rFonts w:ascii="Arial" w:eastAsia="Times New Roman" w:hAnsi="Arial" w:cs="Arial"/>
          <w:color w:val="000000"/>
          <w:sz w:val="24"/>
          <w:szCs w:val="24"/>
        </w:rPr>
        <w:t>“O setor de movimentação de materiais é responsável pelo abastecimento e movimentação de todo e qualquer produto, insumo, máquina, equipamento, ferramenta e embalagem que possa ser utilizado na fábrica” PAOLESCHI (2008, p.163).</w:t>
      </w:r>
      <w:r>
        <w:rPr>
          <w:rFonts w:ascii="Arial" w:eastAsia="Times New Roman" w:hAnsi="Arial" w:cs="Arial"/>
          <w:color w:val="000000"/>
          <w:sz w:val="24"/>
          <w:szCs w:val="24"/>
        </w:rPr>
        <w:t xml:space="preserve"> </w:t>
      </w:r>
      <w:r w:rsidRPr="00EB4293">
        <w:rPr>
          <w:rFonts w:ascii="Arial" w:eastAsia="Times New Roman" w:hAnsi="Arial" w:cs="Arial"/>
          <w:color w:val="000000"/>
          <w:sz w:val="24"/>
          <w:szCs w:val="24"/>
        </w:rPr>
        <w:t>Além dos insumos diretos, o setor de movimentação também é responsável por coordenar “equipamentos especiais que requeiram máquinas e pessoal especializado, feito por terceiros, [..] limpeza, arrumação, transporte, sucata, lixo, materiais rejeitados e a desobstrução de ruas e corredores” PAOLESCHI (2008, p.163).</w:t>
      </w:r>
    </w:p>
    <w:p w:rsidR="00894125" w:rsidRDefault="00894125" w:rsidP="00894125">
      <w:pPr>
        <w:spacing w:line="360" w:lineRule="auto"/>
        <w:jc w:val="both"/>
        <w:rPr>
          <w:rFonts w:ascii="Arial" w:eastAsia="Times New Roman" w:hAnsi="Arial" w:cs="Arial"/>
          <w:color w:val="000000" w:themeColor="text1"/>
          <w:sz w:val="24"/>
          <w:szCs w:val="24"/>
        </w:rPr>
      </w:pPr>
      <w:r w:rsidRPr="0010613B">
        <w:rPr>
          <w:rFonts w:ascii="Arial" w:eastAsia="Times New Roman" w:hAnsi="Arial" w:cs="Arial"/>
          <w:color w:val="000000" w:themeColor="text1"/>
          <w:sz w:val="24"/>
          <w:szCs w:val="24"/>
        </w:rPr>
        <w:t>Um ponto de grande importância é o custo de movimentação do material/componente ou do produto acabado, que agrega valor no custo final</w:t>
      </w:r>
      <w:r>
        <w:rPr>
          <w:rFonts w:ascii="Arial" w:eastAsia="Times New Roman" w:hAnsi="Arial" w:cs="Arial"/>
          <w:color w:val="000000" w:themeColor="text1"/>
          <w:sz w:val="24"/>
          <w:szCs w:val="24"/>
        </w:rPr>
        <w:t>.</w:t>
      </w:r>
    </w:p>
    <w:p w:rsidR="00894125" w:rsidRPr="00606A1F" w:rsidRDefault="00894125" w:rsidP="008A606B">
      <w:pPr>
        <w:spacing w:line="240" w:lineRule="auto"/>
        <w:ind w:left="2268"/>
        <w:jc w:val="both"/>
        <w:rPr>
          <w:rFonts w:ascii="Arial" w:eastAsia="Times New Roman" w:hAnsi="Arial" w:cs="Arial"/>
          <w:color w:val="000000" w:themeColor="text1"/>
        </w:rPr>
      </w:pPr>
      <w:r>
        <w:rPr>
          <w:rFonts w:ascii="Arial" w:eastAsia="Times New Roman" w:hAnsi="Arial" w:cs="Arial"/>
          <w:color w:val="000000" w:themeColor="text1"/>
        </w:rPr>
        <w:t>E</w:t>
      </w:r>
      <w:r w:rsidRPr="00606A1F">
        <w:rPr>
          <w:rFonts w:ascii="Arial" w:eastAsia="Times New Roman" w:hAnsi="Arial" w:cs="Arial"/>
          <w:color w:val="000000" w:themeColor="text1"/>
        </w:rPr>
        <w:t>m virtude do acréscimo nos custos de certo produto acabado, referente ao processo de movimentação, seria necessário elevar o preço de venda, mas a movimentação não contribui para elevar o valor do produto no mercado e o volume vendido se reduzirá.</w:t>
      </w:r>
      <w:r w:rsidRPr="00606A1F">
        <w:rPr>
          <w:rFonts w:ascii="Arial" w:eastAsia="Times New Roman" w:hAnsi="Arial" w:cs="Arial"/>
          <w:color w:val="000000" w:themeColor="text1"/>
          <w:sz w:val="24"/>
          <w:szCs w:val="24"/>
        </w:rPr>
        <w:t xml:space="preserve"> </w:t>
      </w:r>
      <w:r w:rsidRPr="00606A1F">
        <w:rPr>
          <w:rFonts w:ascii="Arial" w:eastAsia="Times New Roman" w:hAnsi="Arial" w:cs="Arial"/>
          <w:color w:val="000000" w:themeColor="text1"/>
        </w:rPr>
        <w:t>F</w:t>
      </w:r>
      <w:r>
        <w:rPr>
          <w:rFonts w:ascii="Arial" w:eastAsia="Times New Roman" w:hAnsi="Arial" w:cs="Arial"/>
          <w:color w:val="000000" w:themeColor="text1"/>
        </w:rPr>
        <w:t>RARANCISHINI</w:t>
      </w:r>
      <w:r w:rsidRPr="00606A1F">
        <w:rPr>
          <w:rFonts w:ascii="Arial" w:eastAsia="Times New Roman" w:hAnsi="Arial" w:cs="Arial"/>
          <w:color w:val="000000" w:themeColor="text1"/>
        </w:rPr>
        <w:t xml:space="preserve"> (2014 p.222)</w:t>
      </w:r>
    </w:p>
    <w:p w:rsidR="00894125" w:rsidRPr="00EB4293" w:rsidRDefault="00894125" w:rsidP="00894125">
      <w:pPr>
        <w:spacing w:line="360" w:lineRule="auto"/>
        <w:jc w:val="both"/>
        <w:rPr>
          <w:rFonts w:ascii="Arial" w:eastAsia="Times New Roman" w:hAnsi="Arial" w:cs="Arial"/>
          <w:sz w:val="24"/>
          <w:szCs w:val="24"/>
        </w:rPr>
      </w:pPr>
      <w:r w:rsidRPr="00EB4293">
        <w:rPr>
          <w:rFonts w:ascii="Arial" w:eastAsia="Times New Roman" w:hAnsi="Arial" w:cs="Arial"/>
          <w:color w:val="000000"/>
          <w:sz w:val="24"/>
          <w:szCs w:val="24"/>
        </w:rPr>
        <w:t>Conforme a citação acima, pode</w:t>
      </w:r>
      <w:r>
        <w:rPr>
          <w:rFonts w:ascii="Arial" w:eastAsia="Times New Roman" w:hAnsi="Arial" w:cs="Arial"/>
          <w:color w:val="000000"/>
          <w:sz w:val="24"/>
          <w:szCs w:val="24"/>
        </w:rPr>
        <w:t>-se</w:t>
      </w:r>
      <w:r w:rsidRPr="00EB4293">
        <w:rPr>
          <w:rFonts w:ascii="Arial" w:eastAsia="Times New Roman" w:hAnsi="Arial" w:cs="Arial"/>
          <w:color w:val="000000"/>
          <w:sz w:val="24"/>
          <w:szCs w:val="24"/>
        </w:rPr>
        <w:t xml:space="preserve"> entender que a movimentação não agrega valor ao produto mas agrega custo, ou seja, o cliente não tem interesse na movimentação realizada nos processos internos, então, mesmo que os fabricantes aumentem o custo do produto para minimizar esse dano, o aumento não pode ser tão impactante, senão </w:t>
      </w:r>
      <w:r w:rsidRPr="00EB4293">
        <w:rPr>
          <w:rFonts w:ascii="Arial" w:eastAsia="Times New Roman" w:hAnsi="Arial" w:cs="Arial"/>
          <w:color w:val="000000"/>
          <w:sz w:val="24"/>
          <w:szCs w:val="24"/>
        </w:rPr>
        <w:lastRenderedPageBreak/>
        <w:t>além de realizar um procedimento que não se paga por completo, também ocasionará a diminuição de vendas</w:t>
      </w:r>
      <w:r>
        <w:rPr>
          <w:rFonts w:ascii="Arial" w:eastAsia="Times New Roman" w:hAnsi="Arial" w:cs="Arial"/>
          <w:color w:val="000000"/>
          <w:sz w:val="24"/>
          <w:szCs w:val="24"/>
        </w:rPr>
        <w:t>.</w:t>
      </w:r>
    </w:p>
    <w:p w:rsidR="00894125" w:rsidRPr="00EB4293" w:rsidRDefault="00894125" w:rsidP="00894125">
      <w:pPr>
        <w:spacing w:line="360" w:lineRule="auto"/>
        <w:jc w:val="both"/>
        <w:rPr>
          <w:rFonts w:ascii="Arial" w:eastAsia="Times New Roman" w:hAnsi="Arial" w:cs="Arial"/>
          <w:sz w:val="24"/>
          <w:szCs w:val="24"/>
        </w:rPr>
      </w:pPr>
      <w:r w:rsidRPr="00EB4293">
        <w:rPr>
          <w:rFonts w:ascii="Arial" w:eastAsia="Times New Roman" w:hAnsi="Arial" w:cs="Arial"/>
          <w:color w:val="000000"/>
          <w:sz w:val="24"/>
          <w:szCs w:val="24"/>
        </w:rPr>
        <w:t>Deste modo, segundo Francischini (2014), o sistema de movimentação precisa trabalhar com uma sequência de requisitos que minimizem o custo final do produto</w:t>
      </w:r>
      <w:r>
        <w:rPr>
          <w:rFonts w:ascii="Arial" w:eastAsia="Times New Roman" w:hAnsi="Arial" w:cs="Arial"/>
          <w:color w:val="000000"/>
          <w:sz w:val="24"/>
          <w:szCs w:val="24"/>
        </w:rPr>
        <w:t>, aplicando-se em nossa pesquisa os seguintes:</w:t>
      </w:r>
    </w:p>
    <w:p w:rsidR="00894125" w:rsidRPr="00382101" w:rsidRDefault="00894125" w:rsidP="00894125">
      <w:pPr>
        <w:pStyle w:val="PargrafodaLista"/>
        <w:numPr>
          <w:ilvl w:val="0"/>
          <w:numId w:val="3"/>
        </w:numPr>
        <w:spacing w:line="360" w:lineRule="auto"/>
        <w:ind w:left="0" w:firstLine="0"/>
        <w:jc w:val="both"/>
        <w:rPr>
          <w:rFonts w:ascii="Arial" w:eastAsia="Times New Roman" w:hAnsi="Arial" w:cs="Arial"/>
          <w:sz w:val="24"/>
          <w:szCs w:val="24"/>
        </w:rPr>
      </w:pPr>
      <w:r w:rsidRPr="00382101">
        <w:rPr>
          <w:rFonts w:ascii="Arial" w:eastAsia="Times New Roman" w:hAnsi="Arial" w:cs="Arial"/>
          <w:bCs/>
          <w:color w:val="000000"/>
          <w:sz w:val="24"/>
          <w:szCs w:val="24"/>
        </w:rPr>
        <w:t>Custo de mão de obra</w:t>
      </w:r>
      <w:r>
        <w:rPr>
          <w:rFonts w:ascii="Arial" w:eastAsia="Times New Roman" w:hAnsi="Arial" w:cs="Arial"/>
          <w:bCs/>
          <w:color w:val="000000"/>
          <w:sz w:val="24"/>
          <w:szCs w:val="24"/>
        </w:rPr>
        <w:t xml:space="preserve">: </w:t>
      </w:r>
      <w:r w:rsidRPr="00382101">
        <w:rPr>
          <w:rFonts w:ascii="Arial" w:eastAsia="Times New Roman" w:hAnsi="Arial" w:cs="Arial"/>
          <w:color w:val="000000"/>
          <w:sz w:val="24"/>
          <w:szCs w:val="24"/>
        </w:rPr>
        <w:t>A utilização de equipamentos mais sofisticados, tal como equipamentos mecânicos, elétricos e robóticos substituirá o trabalho braçal, sendo assim, exigirá menos esforços de pessoas e reduzirá o tempo de atravessamento, além disso os equipamentos necessitam de paradas menores e com uma frequência menor também, se comparado a um humano.</w:t>
      </w:r>
    </w:p>
    <w:p w:rsidR="00894125" w:rsidRPr="005105F9" w:rsidRDefault="00894125" w:rsidP="00894125">
      <w:pPr>
        <w:pStyle w:val="PargrafodaLista"/>
        <w:numPr>
          <w:ilvl w:val="0"/>
          <w:numId w:val="3"/>
        </w:numPr>
        <w:spacing w:line="360" w:lineRule="auto"/>
        <w:ind w:left="0" w:firstLine="0"/>
        <w:jc w:val="both"/>
        <w:rPr>
          <w:rFonts w:ascii="Arial" w:eastAsia="Times New Roman" w:hAnsi="Arial" w:cs="Arial"/>
          <w:sz w:val="24"/>
          <w:szCs w:val="24"/>
        </w:rPr>
      </w:pPr>
      <w:r w:rsidRPr="00382101">
        <w:rPr>
          <w:rFonts w:ascii="Arial" w:eastAsia="Times New Roman" w:hAnsi="Arial" w:cs="Arial"/>
          <w:bCs/>
          <w:color w:val="000000"/>
          <w:sz w:val="24"/>
          <w:szCs w:val="24"/>
        </w:rPr>
        <w:t>Custo de Equipamentos</w:t>
      </w:r>
      <w:r>
        <w:rPr>
          <w:rFonts w:ascii="Arial" w:eastAsia="Times New Roman" w:hAnsi="Arial" w:cs="Arial"/>
          <w:bCs/>
          <w:color w:val="000000"/>
          <w:sz w:val="24"/>
          <w:szCs w:val="24"/>
        </w:rPr>
        <w:t xml:space="preserve">: </w:t>
      </w:r>
      <w:r w:rsidRPr="00382101">
        <w:rPr>
          <w:rFonts w:ascii="Arial" w:eastAsia="Times New Roman" w:hAnsi="Arial" w:cs="Arial"/>
          <w:color w:val="000000"/>
          <w:sz w:val="24"/>
          <w:szCs w:val="24"/>
        </w:rPr>
        <w:t>O uso adequado dos equipamentos, conforme as características e capacidades necessárias para a movimentação e armazenagem dos itens, exigirá menor investimento em ativo fixo por parte da organização.</w:t>
      </w:r>
      <w:bookmarkStart w:id="4" w:name="_Toc24389957"/>
    </w:p>
    <w:p w:rsidR="00894125" w:rsidRDefault="00894125" w:rsidP="00092B7A">
      <w:pPr>
        <w:pStyle w:val="PargrafodaLista"/>
        <w:spacing w:line="360" w:lineRule="auto"/>
        <w:ind w:left="0"/>
        <w:jc w:val="both"/>
        <w:rPr>
          <w:rFonts w:ascii="Arial" w:eastAsia="Times New Roman" w:hAnsi="Arial" w:cs="Arial"/>
          <w:color w:val="000000"/>
          <w:sz w:val="24"/>
          <w:szCs w:val="24"/>
        </w:rPr>
      </w:pPr>
    </w:p>
    <w:p w:rsidR="00894125" w:rsidRPr="00092B7A" w:rsidRDefault="00894125" w:rsidP="008665DB">
      <w:pPr>
        <w:pStyle w:val="Ttulo2"/>
        <w:numPr>
          <w:ilvl w:val="0"/>
          <w:numId w:val="33"/>
        </w:numPr>
        <w:spacing w:line="360" w:lineRule="auto"/>
        <w:ind w:left="567" w:hanging="567"/>
        <w:rPr>
          <w:rFonts w:ascii="Arial" w:eastAsia="Times New Roman" w:hAnsi="Arial" w:cs="Arial"/>
          <w:b/>
          <w:color w:val="auto"/>
          <w:sz w:val="24"/>
          <w:szCs w:val="24"/>
        </w:rPr>
      </w:pPr>
      <w:r w:rsidRPr="00092B7A">
        <w:rPr>
          <w:rFonts w:ascii="Arial" w:hAnsi="Arial" w:cs="Arial"/>
          <w:b/>
          <w:color w:val="auto"/>
          <w:sz w:val="24"/>
          <w:szCs w:val="24"/>
        </w:rPr>
        <w:t>O estudo de caso: entrevista e questionário</w:t>
      </w:r>
      <w:bookmarkEnd w:id="4"/>
    </w:p>
    <w:p w:rsidR="00894125" w:rsidRPr="00EB4293" w:rsidRDefault="00894125" w:rsidP="00092B7A">
      <w:pPr>
        <w:spacing w:line="360" w:lineRule="auto"/>
        <w:jc w:val="both"/>
        <w:rPr>
          <w:rFonts w:ascii="Arial" w:hAnsi="Arial" w:cs="Arial"/>
          <w:sz w:val="24"/>
          <w:szCs w:val="24"/>
        </w:rPr>
      </w:pPr>
      <w:r w:rsidRPr="00EB4293">
        <w:rPr>
          <w:rFonts w:ascii="Arial" w:hAnsi="Arial" w:cs="Arial"/>
          <w:sz w:val="24"/>
          <w:szCs w:val="24"/>
        </w:rPr>
        <w:t xml:space="preserve">O desenvolvimento da melhoria ocorreu na Empresa ABC, quando dois engenheiros, funcionários desta indústria foram procurados  pelo Champion, que desejava aplicar uma tecnologia para redução de mão de obra  que seria transferida para outro setor com objetivo de atender outros projetos e a movimentação que era realizada por essas mão de obras seria feita por um carro autônomo guiado por comandos, está ideia surgiu no ano de 2017. </w:t>
      </w:r>
    </w:p>
    <w:p w:rsidR="00894125" w:rsidRDefault="00894125" w:rsidP="00092B7A">
      <w:pPr>
        <w:spacing w:line="360" w:lineRule="auto"/>
        <w:jc w:val="both"/>
        <w:rPr>
          <w:rFonts w:ascii="Arial" w:hAnsi="Arial" w:cs="Arial"/>
          <w:sz w:val="24"/>
          <w:szCs w:val="24"/>
        </w:rPr>
      </w:pPr>
      <w:r w:rsidRPr="00EB4293">
        <w:rPr>
          <w:rFonts w:ascii="Arial" w:hAnsi="Arial" w:cs="Arial"/>
          <w:sz w:val="24"/>
          <w:szCs w:val="24"/>
        </w:rPr>
        <w:t xml:space="preserve">Entretanto o desenvolvimento deste veículo autônomo precisava ser realizado com o menor custo possível, afinal era uma melhoria, e quando se realiza o </w:t>
      </w:r>
      <w:r w:rsidRPr="00EB4293">
        <w:rPr>
          <w:rFonts w:ascii="Arial" w:hAnsi="Arial" w:cs="Arial"/>
          <w:i/>
          <w:sz w:val="24"/>
          <w:szCs w:val="24"/>
        </w:rPr>
        <w:t>Kaizen</w:t>
      </w:r>
      <w:r w:rsidRPr="00EB4293">
        <w:rPr>
          <w:rFonts w:ascii="Arial" w:hAnsi="Arial" w:cs="Arial"/>
          <w:sz w:val="24"/>
          <w:szCs w:val="24"/>
        </w:rPr>
        <w:t xml:space="preserve"> um dos requisitos é economizar recursos e usar apenas o necessário. As autoras deste presente artigo tiveram a oportunidade de visitar a fábrica e conversar com o engenheiro responsável deste projeto; podemos ver as respostas no questionário abaixo:</w:t>
      </w:r>
    </w:p>
    <w:p w:rsidR="004F393F" w:rsidRPr="004F393F" w:rsidRDefault="004F393F" w:rsidP="004F393F">
      <w:pPr>
        <w:pStyle w:val="PargrafodaLista"/>
        <w:numPr>
          <w:ilvl w:val="0"/>
          <w:numId w:val="39"/>
        </w:numPr>
        <w:spacing w:line="360" w:lineRule="auto"/>
        <w:ind w:left="284" w:hanging="284"/>
        <w:jc w:val="both"/>
        <w:rPr>
          <w:rFonts w:ascii="Arial" w:hAnsi="Arial" w:cs="Arial"/>
          <w:sz w:val="24"/>
          <w:szCs w:val="24"/>
        </w:rPr>
      </w:pPr>
      <w:r w:rsidRPr="004F393F">
        <w:rPr>
          <w:rFonts w:ascii="Arial" w:hAnsi="Arial" w:cs="Arial"/>
          <w:sz w:val="24"/>
          <w:szCs w:val="24"/>
        </w:rPr>
        <w:t>Questionário</w:t>
      </w:r>
    </w:p>
    <w:tbl>
      <w:tblPr>
        <w:tblStyle w:val="Tabelacomgrade"/>
        <w:tblW w:w="0" w:type="auto"/>
        <w:tblLook w:val="04A0" w:firstRow="1" w:lastRow="0" w:firstColumn="1" w:lastColumn="0" w:noHBand="0" w:noVBand="1"/>
      </w:tblPr>
      <w:tblGrid>
        <w:gridCol w:w="9061"/>
      </w:tblGrid>
      <w:tr w:rsidR="00894125" w:rsidRPr="00EB4293" w:rsidTr="001405F0">
        <w:tc>
          <w:tcPr>
            <w:tcW w:w="9061" w:type="dxa"/>
          </w:tcPr>
          <w:p w:rsidR="00894125" w:rsidRPr="00092B7A" w:rsidRDefault="00894125" w:rsidP="001405F0">
            <w:pPr>
              <w:spacing w:line="360" w:lineRule="auto"/>
              <w:jc w:val="center"/>
              <w:rPr>
                <w:rFonts w:ascii="Arial" w:hAnsi="Arial" w:cs="Arial"/>
                <w:b/>
                <w:sz w:val="24"/>
                <w:szCs w:val="24"/>
              </w:rPr>
            </w:pPr>
            <w:r w:rsidRPr="00092B7A">
              <w:rPr>
                <w:rFonts w:ascii="Arial" w:hAnsi="Arial" w:cs="Arial"/>
                <w:b/>
                <w:sz w:val="24"/>
                <w:szCs w:val="24"/>
              </w:rPr>
              <w:t>Questionário</w:t>
            </w:r>
          </w:p>
        </w:tc>
      </w:tr>
      <w:tr w:rsidR="00894125" w:rsidRPr="00EB4293" w:rsidTr="001405F0">
        <w:tc>
          <w:tcPr>
            <w:tcW w:w="9061" w:type="dxa"/>
          </w:tcPr>
          <w:p w:rsidR="00894125" w:rsidRPr="00092B7A" w:rsidRDefault="00894125" w:rsidP="001405F0">
            <w:pPr>
              <w:autoSpaceDE w:val="0"/>
              <w:autoSpaceDN w:val="0"/>
              <w:adjustRightInd w:val="0"/>
              <w:spacing w:line="360" w:lineRule="auto"/>
              <w:jc w:val="both"/>
              <w:rPr>
                <w:rFonts w:ascii="Arial" w:hAnsi="Arial" w:cs="Arial"/>
                <w:b/>
                <w:bCs/>
                <w:sz w:val="24"/>
                <w:szCs w:val="24"/>
              </w:rPr>
            </w:pPr>
            <w:r w:rsidRPr="00092B7A">
              <w:rPr>
                <w:rFonts w:ascii="Arial" w:hAnsi="Arial" w:cs="Arial"/>
                <w:b/>
                <w:sz w:val="24"/>
                <w:szCs w:val="24"/>
              </w:rPr>
              <w:t>1</w:t>
            </w:r>
            <w:r w:rsidRPr="00092B7A">
              <w:rPr>
                <w:rFonts w:ascii="Arial" w:hAnsi="Arial" w:cs="Arial"/>
                <w:sz w:val="24"/>
                <w:szCs w:val="24"/>
              </w:rPr>
              <w:t>.</w:t>
            </w:r>
            <w:r w:rsidRPr="00092B7A">
              <w:rPr>
                <w:rFonts w:ascii="Arial" w:hAnsi="Arial" w:cs="Arial"/>
                <w:b/>
                <w:bCs/>
                <w:sz w:val="24"/>
                <w:szCs w:val="24"/>
              </w:rPr>
              <w:t xml:space="preserve"> Como surgiu a necessidade de ter o veículo autônomo?</w:t>
            </w:r>
          </w:p>
          <w:p w:rsidR="00894125" w:rsidRPr="00092B7A" w:rsidRDefault="00894125" w:rsidP="001405F0">
            <w:pPr>
              <w:autoSpaceDE w:val="0"/>
              <w:autoSpaceDN w:val="0"/>
              <w:adjustRightInd w:val="0"/>
              <w:spacing w:line="360" w:lineRule="auto"/>
              <w:jc w:val="both"/>
              <w:rPr>
                <w:rFonts w:ascii="Arial" w:hAnsi="Arial" w:cs="Arial"/>
                <w:bCs/>
                <w:sz w:val="24"/>
                <w:szCs w:val="24"/>
              </w:rPr>
            </w:pPr>
            <w:r w:rsidRPr="00092B7A">
              <w:rPr>
                <w:rFonts w:ascii="Arial" w:hAnsi="Arial" w:cs="Arial"/>
                <w:bCs/>
                <w:sz w:val="24"/>
                <w:szCs w:val="24"/>
              </w:rPr>
              <w:lastRenderedPageBreak/>
              <w:t xml:space="preserve">Acredito que o interesse surgiu com a tendência que o mercado vem trazendo para o uso desse tipo de equipamento. </w:t>
            </w:r>
          </w:p>
        </w:tc>
      </w:tr>
      <w:tr w:rsidR="00894125" w:rsidRPr="00EB4293" w:rsidTr="001405F0">
        <w:tc>
          <w:tcPr>
            <w:tcW w:w="9061" w:type="dxa"/>
          </w:tcPr>
          <w:p w:rsidR="00894125" w:rsidRPr="00092B7A" w:rsidRDefault="00894125" w:rsidP="001405F0">
            <w:pPr>
              <w:autoSpaceDE w:val="0"/>
              <w:autoSpaceDN w:val="0"/>
              <w:adjustRightInd w:val="0"/>
              <w:spacing w:line="360" w:lineRule="auto"/>
              <w:jc w:val="both"/>
              <w:rPr>
                <w:rFonts w:ascii="Arial" w:hAnsi="Arial" w:cs="Arial"/>
                <w:b/>
                <w:bCs/>
                <w:sz w:val="24"/>
                <w:szCs w:val="24"/>
              </w:rPr>
            </w:pPr>
            <w:r w:rsidRPr="00092B7A">
              <w:rPr>
                <w:rFonts w:ascii="Arial" w:hAnsi="Arial" w:cs="Arial"/>
                <w:b/>
                <w:bCs/>
                <w:sz w:val="24"/>
                <w:szCs w:val="24"/>
              </w:rPr>
              <w:lastRenderedPageBreak/>
              <w:t>2.O AVI, possui paradas específicas?</w:t>
            </w:r>
          </w:p>
          <w:p w:rsidR="00894125" w:rsidRPr="00092B7A" w:rsidRDefault="00894125" w:rsidP="001405F0">
            <w:pPr>
              <w:autoSpaceDE w:val="0"/>
              <w:autoSpaceDN w:val="0"/>
              <w:adjustRightInd w:val="0"/>
              <w:spacing w:line="360" w:lineRule="auto"/>
              <w:jc w:val="both"/>
              <w:rPr>
                <w:rFonts w:ascii="Arial" w:hAnsi="Arial" w:cs="Arial"/>
                <w:bCs/>
                <w:sz w:val="24"/>
                <w:szCs w:val="24"/>
              </w:rPr>
            </w:pPr>
            <w:r w:rsidRPr="00092B7A">
              <w:rPr>
                <w:rFonts w:ascii="Arial" w:hAnsi="Arial" w:cs="Arial"/>
                <w:bCs/>
                <w:sz w:val="24"/>
                <w:szCs w:val="24"/>
              </w:rPr>
              <w:t xml:space="preserve">Sim, de 6h até 22h, sempre que a chave de carregado estiver acionada o AGV irá parar na faixa vermelha (Expedição). A partir das 22h o AGV irá parar na faixa verde (Ponto de carregamento), onde ficará por 8h. As paradas para carga e descarga pelos operadores são realizadas quando o operador coloca uma placa interrompendo a rota do AGV. </w:t>
            </w:r>
          </w:p>
        </w:tc>
      </w:tr>
      <w:tr w:rsidR="00894125" w:rsidRPr="00EB4293" w:rsidTr="001405F0">
        <w:tc>
          <w:tcPr>
            <w:tcW w:w="9061" w:type="dxa"/>
          </w:tcPr>
          <w:p w:rsidR="00894125" w:rsidRPr="00092B7A" w:rsidRDefault="00894125" w:rsidP="001405F0">
            <w:pPr>
              <w:autoSpaceDE w:val="0"/>
              <w:autoSpaceDN w:val="0"/>
              <w:adjustRightInd w:val="0"/>
              <w:spacing w:line="360" w:lineRule="auto"/>
              <w:jc w:val="both"/>
              <w:rPr>
                <w:rFonts w:ascii="Arial" w:hAnsi="Arial" w:cs="Arial"/>
                <w:b/>
                <w:bCs/>
                <w:sz w:val="24"/>
                <w:szCs w:val="24"/>
              </w:rPr>
            </w:pPr>
            <w:r w:rsidRPr="00092B7A">
              <w:rPr>
                <w:rFonts w:ascii="Arial" w:hAnsi="Arial" w:cs="Arial"/>
                <w:b/>
                <w:bCs/>
                <w:sz w:val="24"/>
                <w:szCs w:val="24"/>
              </w:rPr>
              <w:t>3. Qual o sistema utilizado para o funcionamento do veículo?</w:t>
            </w:r>
          </w:p>
          <w:p w:rsidR="00894125" w:rsidRPr="00092B7A" w:rsidRDefault="00894125" w:rsidP="001405F0">
            <w:pPr>
              <w:autoSpaceDE w:val="0"/>
              <w:autoSpaceDN w:val="0"/>
              <w:adjustRightInd w:val="0"/>
              <w:spacing w:line="360" w:lineRule="auto"/>
              <w:jc w:val="both"/>
              <w:rPr>
                <w:rFonts w:ascii="Arial" w:hAnsi="Arial" w:cs="Arial"/>
                <w:bCs/>
                <w:sz w:val="24"/>
                <w:szCs w:val="24"/>
              </w:rPr>
            </w:pPr>
            <w:r w:rsidRPr="00092B7A">
              <w:rPr>
                <w:rFonts w:ascii="Arial" w:hAnsi="Arial" w:cs="Arial"/>
                <w:bCs/>
                <w:sz w:val="24"/>
                <w:szCs w:val="24"/>
              </w:rPr>
              <w:t xml:space="preserve">Usa-se um Arduino </w:t>
            </w:r>
            <w:proofErr w:type="spellStart"/>
            <w:r w:rsidRPr="00092B7A">
              <w:rPr>
                <w:rFonts w:ascii="Arial" w:hAnsi="Arial" w:cs="Arial"/>
                <w:bCs/>
                <w:sz w:val="24"/>
                <w:szCs w:val="24"/>
              </w:rPr>
              <w:t>Mega</w:t>
            </w:r>
            <w:proofErr w:type="spellEnd"/>
            <w:r w:rsidRPr="00092B7A">
              <w:rPr>
                <w:rFonts w:ascii="Arial" w:hAnsi="Arial" w:cs="Arial"/>
                <w:bCs/>
                <w:sz w:val="24"/>
                <w:szCs w:val="24"/>
              </w:rPr>
              <w:t xml:space="preserve"> para o controle dos motores e sensores do AGV.</w:t>
            </w:r>
          </w:p>
        </w:tc>
      </w:tr>
      <w:tr w:rsidR="00894125" w:rsidRPr="00EB4293" w:rsidTr="001405F0">
        <w:tc>
          <w:tcPr>
            <w:tcW w:w="9061" w:type="dxa"/>
          </w:tcPr>
          <w:p w:rsidR="00894125" w:rsidRPr="00092B7A" w:rsidRDefault="00894125" w:rsidP="001405F0">
            <w:pPr>
              <w:autoSpaceDE w:val="0"/>
              <w:autoSpaceDN w:val="0"/>
              <w:adjustRightInd w:val="0"/>
              <w:spacing w:line="360" w:lineRule="auto"/>
              <w:jc w:val="both"/>
              <w:rPr>
                <w:rFonts w:ascii="Arial" w:hAnsi="Arial" w:cs="Arial"/>
                <w:b/>
                <w:bCs/>
                <w:sz w:val="24"/>
                <w:szCs w:val="24"/>
              </w:rPr>
            </w:pPr>
            <w:r w:rsidRPr="00092B7A">
              <w:rPr>
                <w:rFonts w:ascii="Arial" w:hAnsi="Arial" w:cs="Arial"/>
                <w:b/>
                <w:bCs/>
                <w:sz w:val="24"/>
                <w:szCs w:val="24"/>
              </w:rPr>
              <w:t>4.Qual a capacidade de carga deste veículo?</w:t>
            </w:r>
          </w:p>
          <w:p w:rsidR="00894125" w:rsidRPr="00092B7A" w:rsidRDefault="00894125" w:rsidP="001405F0">
            <w:pPr>
              <w:autoSpaceDE w:val="0"/>
              <w:autoSpaceDN w:val="0"/>
              <w:adjustRightInd w:val="0"/>
              <w:spacing w:line="360" w:lineRule="auto"/>
              <w:jc w:val="both"/>
              <w:rPr>
                <w:rFonts w:ascii="Arial" w:hAnsi="Arial" w:cs="Arial"/>
                <w:bCs/>
                <w:sz w:val="24"/>
                <w:szCs w:val="24"/>
              </w:rPr>
            </w:pPr>
            <w:r w:rsidRPr="00092B7A">
              <w:rPr>
                <w:rFonts w:ascii="Arial" w:hAnsi="Arial" w:cs="Arial"/>
                <w:bCs/>
                <w:sz w:val="24"/>
                <w:szCs w:val="24"/>
              </w:rPr>
              <w:t xml:space="preserve">Não sei ao certo, fizemos alguns testes com até 4 carrinhos sendo puxados e não tivemos problemas ao que se diz respeito à carga. </w:t>
            </w:r>
          </w:p>
        </w:tc>
      </w:tr>
      <w:tr w:rsidR="00894125" w:rsidRPr="00EB4293" w:rsidTr="001405F0">
        <w:tc>
          <w:tcPr>
            <w:tcW w:w="9061" w:type="dxa"/>
          </w:tcPr>
          <w:p w:rsidR="00894125" w:rsidRPr="00092B7A" w:rsidRDefault="00894125" w:rsidP="001405F0">
            <w:pPr>
              <w:autoSpaceDE w:val="0"/>
              <w:autoSpaceDN w:val="0"/>
              <w:adjustRightInd w:val="0"/>
              <w:spacing w:line="360" w:lineRule="auto"/>
              <w:jc w:val="both"/>
              <w:rPr>
                <w:rFonts w:ascii="Arial" w:hAnsi="Arial" w:cs="Arial"/>
                <w:b/>
                <w:bCs/>
                <w:sz w:val="24"/>
                <w:szCs w:val="24"/>
              </w:rPr>
            </w:pPr>
            <w:r w:rsidRPr="00092B7A">
              <w:rPr>
                <w:rFonts w:ascii="Arial" w:hAnsi="Arial" w:cs="Arial"/>
                <w:b/>
                <w:bCs/>
                <w:sz w:val="24"/>
                <w:szCs w:val="24"/>
              </w:rPr>
              <w:t>6.Qual o lead time do AGV?</w:t>
            </w:r>
          </w:p>
          <w:p w:rsidR="00894125" w:rsidRPr="00092B7A" w:rsidRDefault="00894125" w:rsidP="001405F0">
            <w:pPr>
              <w:autoSpaceDE w:val="0"/>
              <w:autoSpaceDN w:val="0"/>
              <w:adjustRightInd w:val="0"/>
              <w:spacing w:line="360" w:lineRule="auto"/>
              <w:jc w:val="both"/>
              <w:rPr>
                <w:rFonts w:ascii="Arial" w:hAnsi="Arial" w:cs="Arial"/>
                <w:bCs/>
                <w:sz w:val="24"/>
                <w:szCs w:val="24"/>
              </w:rPr>
            </w:pPr>
            <w:r w:rsidRPr="00092B7A">
              <w:rPr>
                <w:rFonts w:ascii="Arial" w:hAnsi="Arial" w:cs="Arial"/>
                <w:bCs/>
                <w:sz w:val="24"/>
                <w:szCs w:val="24"/>
              </w:rPr>
              <w:t xml:space="preserve">Para completar a rota atual, sem paradas, o AGV leva em torno de 7 min. O lead time terá variações em cada volta, pois cada parada irá levar o tempo que o operador precisar para carregar um carrinho cheio e descarregar um vazio. </w:t>
            </w:r>
          </w:p>
        </w:tc>
      </w:tr>
      <w:tr w:rsidR="00894125" w:rsidRPr="00EB4293" w:rsidTr="001405F0">
        <w:tc>
          <w:tcPr>
            <w:tcW w:w="9061" w:type="dxa"/>
          </w:tcPr>
          <w:p w:rsidR="00894125" w:rsidRPr="00092B7A" w:rsidRDefault="00894125" w:rsidP="001405F0">
            <w:pPr>
              <w:autoSpaceDE w:val="0"/>
              <w:autoSpaceDN w:val="0"/>
              <w:adjustRightInd w:val="0"/>
              <w:spacing w:line="360" w:lineRule="auto"/>
              <w:jc w:val="both"/>
              <w:rPr>
                <w:rFonts w:ascii="Arial" w:hAnsi="Arial" w:cs="Arial"/>
                <w:b/>
                <w:bCs/>
                <w:sz w:val="24"/>
                <w:szCs w:val="24"/>
              </w:rPr>
            </w:pPr>
            <w:r w:rsidRPr="00092B7A">
              <w:rPr>
                <w:rFonts w:ascii="Arial" w:hAnsi="Arial" w:cs="Arial"/>
                <w:b/>
                <w:bCs/>
                <w:sz w:val="24"/>
                <w:szCs w:val="24"/>
              </w:rPr>
              <w:t>7. Quais sensores são utilizados no AGV?</w:t>
            </w:r>
          </w:p>
          <w:p w:rsidR="00894125" w:rsidRPr="00092B7A" w:rsidRDefault="00894125" w:rsidP="001405F0">
            <w:pPr>
              <w:autoSpaceDE w:val="0"/>
              <w:autoSpaceDN w:val="0"/>
              <w:adjustRightInd w:val="0"/>
              <w:spacing w:line="360" w:lineRule="auto"/>
              <w:jc w:val="both"/>
              <w:rPr>
                <w:rFonts w:ascii="Arial" w:hAnsi="Arial" w:cs="Arial"/>
                <w:bCs/>
                <w:sz w:val="24"/>
                <w:szCs w:val="24"/>
              </w:rPr>
            </w:pPr>
            <w:r w:rsidRPr="00092B7A">
              <w:rPr>
                <w:rFonts w:ascii="Arial" w:hAnsi="Arial" w:cs="Arial"/>
                <w:bCs/>
                <w:sz w:val="24"/>
                <w:szCs w:val="24"/>
              </w:rPr>
              <w:t>São usados três sensores:</w:t>
            </w:r>
          </w:p>
          <w:p w:rsidR="00894125" w:rsidRPr="00092B7A" w:rsidRDefault="00894125" w:rsidP="001405F0">
            <w:pPr>
              <w:autoSpaceDE w:val="0"/>
              <w:autoSpaceDN w:val="0"/>
              <w:adjustRightInd w:val="0"/>
              <w:spacing w:line="360" w:lineRule="auto"/>
              <w:jc w:val="both"/>
              <w:rPr>
                <w:rFonts w:ascii="Arial" w:hAnsi="Arial" w:cs="Arial"/>
                <w:bCs/>
                <w:sz w:val="24"/>
                <w:szCs w:val="24"/>
              </w:rPr>
            </w:pPr>
            <w:r w:rsidRPr="00092B7A">
              <w:rPr>
                <w:rFonts w:ascii="Arial" w:hAnsi="Arial" w:cs="Arial"/>
                <w:bCs/>
                <w:sz w:val="24"/>
                <w:szCs w:val="24"/>
              </w:rPr>
              <w:t>- Um scanner de proteção. Função: Parar o AGV caso tenha algo dentro do campo de varredura.</w:t>
            </w:r>
          </w:p>
          <w:p w:rsidR="00894125" w:rsidRPr="00092B7A" w:rsidRDefault="00894125" w:rsidP="001405F0">
            <w:pPr>
              <w:autoSpaceDE w:val="0"/>
              <w:autoSpaceDN w:val="0"/>
              <w:adjustRightInd w:val="0"/>
              <w:spacing w:line="360" w:lineRule="auto"/>
              <w:jc w:val="both"/>
              <w:rPr>
                <w:rFonts w:ascii="Arial" w:hAnsi="Arial" w:cs="Arial"/>
                <w:bCs/>
                <w:sz w:val="24"/>
                <w:szCs w:val="24"/>
              </w:rPr>
            </w:pPr>
            <w:r w:rsidRPr="00092B7A">
              <w:rPr>
                <w:rFonts w:ascii="Arial" w:hAnsi="Arial" w:cs="Arial"/>
                <w:bCs/>
                <w:sz w:val="24"/>
                <w:szCs w:val="24"/>
              </w:rPr>
              <w:t>- Sensor de visão (câmera). Função: Servir como sensor de identificação de faixa. (Reta e curvas)</w:t>
            </w:r>
          </w:p>
          <w:p w:rsidR="00894125" w:rsidRPr="00092B7A" w:rsidRDefault="00894125" w:rsidP="001405F0">
            <w:pPr>
              <w:autoSpaceDE w:val="0"/>
              <w:autoSpaceDN w:val="0"/>
              <w:adjustRightInd w:val="0"/>
              <w:spacing w:line="360" w:lineRule="auto"/>
              <w:jc w:val="both"/>
              <w:rPr>
                <w:rFonts w:ascii="Arial" w:hAnsi="Arial" w:cs="Arial"/>
                <w:bCs/>
                <w:sz w:val="24"/>
                <w:szCs w:val="24"/>
              </w:rPr>
            </w:pPr>
            <w:r w:rsidRPr="00092B7A">
              <w:rPr>
                <w:rFonts w:ascii="Arial" w:hAnsi="Arial" w:cs="Arial"/>
                <w:bCs/>
                <w:sz w:val="24"/>
                <w:szCs w:val="24"/>
              </w:rPr>
              <w:t xml:space="preserve">- Sensor de magnético de proteção: Local: Para-choque. Função: Cortar a alimentação do motor caso o AGV colida.  </w:t>
            </w:r>
          </w:p>
        </w:tc>
      </w:tr>
      <w:tr w:rsidR="00894125" w:rsidRPr="00EB4293" w:rsidTr="001405F0">
        <w:tc>
          <w:tcPr>
            <w:tcW w:w="9061" w:type="dxa"/>
          </w:tcPr>
          <w:p w:rsidR="00894125" w:rsidRPr="00092B7A" w:rsidRDefault="00894125" w:rsidP="001405F0">
            <w:pPr>
              <w:spacing w:line="360" w:lineRule="auto"/>
              <w:jc w:val="both"/>
              <w:rPr>
                <w:rFonts w:ascii="Arial" w:hAnsi="Arial" w:cs="Arial"/>
                <w:sz w:val="24"/>
                <w:szCs w:val="24"/>
              </w:rPr>
            </w:pPr>
            <w:r w:rsidRPr="00092B7A">
              <w:rPr>
                <w:rFonts w:ascii="Arial" w:hAnsi="Arial" w:cs="Arial"/>
                <w:b/>
                <w:sz w:val="24"/>
                <w:szCs w:val="24"/>
              </w:rPr>
              <w:t>Observações:</w:t>
            </w:r>
            <w:r w:rsidRPr="00092B7A">
              <w:rPr>
                <w:rFonts w:ascii="Arial" w:hAnsi="Arial" w:cs="Arial"/>
                <w:sz w:val="24"/>
                <w:szCs w:val="24"/>
              </w:rPr>
              <w:t xml:space="preserve"> Devido ao sigilo e preservação da empresa algumas questões não serão expostas explicitamente mas será tratada indiretamente ao decorrer do estudo.</w:t>
            </w:r>
          </w:p>
        </w:tc>
      </w:tr>
    </w:tbl>
    <w:p w:rsidR="00894125" w:rsidRPr="004F393F" w:rsidRDefault="004F393F" w:rsidP="004F393F">
      <w:pPr>
        <w:spacing w:line="360" w:lineRule="auto"/>
        <w:rPr>
          <w:rFonts w:ascii="Arial" w:hAnsi="Arial" w:cs="Arial"/>
        </w:rPr>
      </w:pPr>
      <w:r w:rsidRPr="004F393F">
        <w:rPr>
          <w:rFonts w:ascii="Arial" w:hAnsi="Arial" w:cs="Arial"/>
        </w:rPr>
        <w:t>A</w:t>
      </w:r>
      <w:r w:rsidR="00894125" w:rsidRPr="004F393F">
        <w:rPr>
          <w:rFonts w:ascii="Arial" w:hAnsi="Arial" w:cs="Arial"/>
        </w:rPr>
        <w:t>utoria própria (2019)</w:t>
      </w:r>
      <w:r w:rsidRPr="004F393F">
        <w:rPr>
          <w:rFonts w:ascii="Arial" w:hAnsi="Arial" w:cs="Arial"/>
        </w:rPr>
        <w:t>.</w:t>
      </w:r>
    </w:p>
    <w:p w:rsidR="00894125" w:rsidRPr="00EB4293" w:rsidRDefault="00894125" w:rsidP="00894125">
      <w:pPr>
        <w:spacing w:line="360" w:lineRule="auto"/>
        <w:jc w:val="both"/>
        <w:rPr>
          <w:rFonts w:ascii="Arial" w:hAnsi="Arial" w:cs="Arial"/>
          <w:sz w:val="24"/>
          <w:szCs w:val="24"/>
        </w:rPr>
      </w:pPr>
      <w:r w:rsidRPr="00EB4293">
        <w:rPr>
          <w:rFonts w:ascii="Arial" w:hAnsi="Arial" w:cs="Arial"/>
          <w:sz w:val="24"/>
          <w:szCs w:val="24"/>
        </w:rPr>
        <w:t xml:space="preserve">A empresa optou por utilizar o veículo a princípio apenas em um dos três setores produtivos, porém nos próximos </w:t>
      </w:r>
      <w:r w:rsidR="004F64DF">
        <w:rPr>
          <w:rFonts w:ascii="Arial" w:hAnsi="Arial" w:cs="Arial"/>
          <w:sz w:val="24"/>
          <w:szCs w:val="24"/>
        </w:rPr>
        <w:t>a</w:t>
      </w:r>
      <w:r w:rsidRPr="00EB4293">
        <w:rPr>
          <w:rFonts w:ascii="Arial" w:hAnsi="Arial" w:cs="Arial"/>
          <w:sz w:val="24"/>
          <w:szCs w:val="24"/>
        </w:rPr>
        <w:t>nos</w:t>
      </w:r>
      <w:r w:rsidR="004F64DF">
        <w:rPr>
          <w:rFonts w:ascii="Arial" w:hAnsi="Arial" w:cs="Arial"/>
          <w:sz w:val="24"/>
          <w:szCs w:val="24"/>
        </w:rPr>
        <w:t xml:space="preserve"> o</w:t>
      </w:r>
      <w:r w:rsidRPr="00EB4293">
        <w:rPr>
          <w:rFonts w:ascii="Arial" w:hAnsi="Arial" w:cs="Arial"/>
          <w:sz w:val="24"/>
          <w:szCs w:val="24"/>
        </w:rPr>
        <w:t xml:space="preserve"> objetivo é expandir para as três áreas produtivas, desde os componentes até o</w:t>
      </w:r>
      <w:r w:rsidR="004F64DF">
        <w:rPr>
          <w:rFonts w:ascii="Arial" w:hAnsi="Arial" w:cs="Arial"/>
          <w:sz w:val="24"/>
          <w:szCs w:val="24"/>
        </w:rPr>
        <w:t>s</w:t>
      </w:r>
      <w:r w:rsidRPr="00EB4293">
        <w:rPr>
          <w:rFonts w:ascii="Arial" w:hAnsi="Arial" w:cs="Arial"/>
          <w:sz w:val="24"/>
          <w:szCs w:val="24"/>
        </w:rPr>
        <w:t xml:space="preserve"> produto</w:t>
      </w:r>
      <w:r w:rsidR="004F64DF">
        <w:rPr>
          <w:rFonts w:ascii="Arial" w:hAnsi="Arial" w:cs="Arial"/>
          <w:sz w:val="24"/>
          <w:szCs w:val="24"/>
        </w:rPr>
        <w:t>s</w:t>
      </w:r>
      <w:r w:rsidRPr="00EB4293">
        <w:rPr>
          <w:rFonts w:ascii="Arial" w:hAnsi="Arial" w:cs="Arial"/>
          <w:sz w:val="24"/>
          <w:szCs w:val="24"/>
        </w:rPr>
        <w:t xml:space="preserve"> acabado</w:t>
      </w:r>
      <w:r w:rsidR="004F64DF">
        <w:rPr>
          <w:rFonts w:ascii="Arial" w:hAnsi="Arial" w:cs="Arial"/>
          <w:sz w:val="24"/>
          <w:szCs w:val="24"/>
        </w:rPr>
        <w:t>s</w:t>
      </w:r>
      <w:r w:rsidRPr="00EB4293">
        <w:rPr>
          <w:rFonts w:ascii="Arial" w:hAnsi="Arial" w:cs="Arial"/>
          <w:sz w:val="24"/>
          <w:szCs w:val="24"/>
        </w:rPr>
        <w:t>.</w:t>
      </w:r>
      <w:r>
        <w:rPr>
          <w:rFonts w:ascii="Arial" w:hAnsi="Arial" w:cs="Arial"/>
          <w:sz w:val="24"/>
          <w:szCs w:val="24"/>
        </w:rPr>
        <w:t xml:space="preserve"> </w:t>
      </w:r>
    </w:p>
    <w:p w:rsidR="00894125" w:rsidRPr="00C840A0" w:rsidRDefault="00894125" w:rsidP="00894125">
      <w:pPr>
        <w:spacing w:line="360" w:lineRule="auto"/>
        <w:jc w:val="both"/>
        <w:rPr>
          <w:rFonts w:ascii="Arial" w:hAnsi="Arial" w:cs="Arial"/>
          <w:color w:val="FF0000"/>
          <w:sz w:val="24"/>
          <w:szCs w:val="24"/>
        </w:rPr>
      </w:pPr>
      <w:r w:rsidRPr="00EB4293">
        <w:rPr>
          <w:rFonts w:ascii="Arial" w:hAnsi="Arial" w:cs="Arial"/>
          <w:sz w:val="24"/>
          <w:szCs w:val="24"/>
        </w:rPr>
        <w:lastRenderedPageBreak/>
        <w:t>Voltando ao nosso estudo</w:t>
      </w:r>
      <w:r w:rsidRPr="009418EF">
        <w:rPr>
          <w:rFonts w:ascii="Arial" w:hAnsi="Arial" w:cs="Arial"/>
          <w:sz w:val="24"/>
          <w:szCs w:val="24"/>
        </w:rPr>
        <w:t xml:space="preserve">, iremos trabalhar </w:t>
      </w:r>
      <w:r w:rsidRPr="00EB4293">
        <w:rPr>
          <w:rFonts w:ascii="Arial" w:hAnsi="Arial" w:cs="Arial"/>
          <w:sz w:val="24"/>
          <w:szCs w:val="24"/>
        </w:rPr>
        <w:t xml:space="preserve">movimentando apenas componentes, produtos acabados e embalagem da logística até à montagem, desta forma não estamos incluindo os setores previstos </w:t>
      </w:r>
      <w:r w:rsidR="004F64DF">
        <w:rPr>
          <w:rFonts w:ascii="Arial" w:hAnsi="Arial" w:cs="Arial"/>
          <w:sz w:val="24"/>
          <w:szCs w:val="24"/>
        </w:rPr>
        <w:t>no planejamento futuro</w:t>
      </w:r>
      <w:r w:rsidR="008A606B">
        <w:rPr>
          <w:rFonts w:ascii="Arial" w:hAnsi="Arial" w:cs="Arial"/>
          <w:sz w:val="24"/>
          <w:szCs w:val="24"/>
        </w:rPr>
        <w:t>.</w:t>
      </w:r>
    </w:p>
    <w:p w:rsidR="00894125" w:rsidRPr="005A1F39" w:rsidRDefault="00894125" w:rsidP="00092B7A">
      <w:pPr>
        <w:spacing w:line="360" w:lineRule="auto"/>
        <w:jc w:val="both"/>
        <w:rPr>
          <w:rFonts w:ascii="Arial" w:hAnsi="Arial" w:cs="Arial"/>
          <w:sz w:val="24"/>
          <w:szCs w:val="24"/>
        </w:rPr>
      </w:pPr>
      <w:r w:rsidRPr="00EB4293">
        <w:rPr>
          <w:rFonts w:ascii="Arial" w:hAnsi="Arial" w:cs="Arial"/>
          <w:sz w:val="24"/>
          <w:szCs w:val="24"/>
        </w:rPr>
        <w:t xml:space="preserve">Dada essas informações iniciais vamos delimitar agora as mudanças realizadas, os custos reduzidos e comparar o modelo utilizado pela empresa com o último modelo </w:t>
      </w:r>
      <w:r w:rsidRPr="005A1F39">
        <w:rPr>
          <w:rFonts w:ascii="Arial" w:hAnsi="Arial" w:cs="Arial"/>
          <w:sz w:val="24"/>
          <w:szCs w:val="24"/>
        </w:rPr>
        <w:t>disponível no mercado.</w:t>
      </w:r>
    </w:p>
    <w:p w:rsidR="00894125" w:rsidRPr="00092B7A" w:rsidRDefault="00894125" w:rsidP="008665DB">
      <w:pPr>
        <w:pStyle w:val="Ttulo3"/>
        <w:numPr>
          <w:ilvl w:val="0"/>
          <w:numId w:val="34"/>
        </w:numPr>
        <w:spacing w:line="360" w:lineRule="auto"/>
        <w:ind w:left="426"/>
        <w:rPr>
          <w:rFonts w:ascii="Arial" w:hAnsi="Arial" w:cs="Arial"/>
          <w:b/>
          <w:color w:val="auto"/>
        </w:rPr>
      </w:pPr>
      <w:bookmarkStart w:id="5" w:name="_Toc24389958"/>
      <w:r w:rsidRPr="00092B7A">
        <w:rPr>
          <w:rFonts w:ascii="Arial" w:hAnsi="Arial" w:cs="Arial"/>
          <w:b/>
          <w:color w:val="auto"/>
        </w:rPr>
        <w:t>Layout</w:t>
      </w:r>
      <w:bookmarkEnd w:id="5"/>
    </w:p>
    <w:p w:rsidR="004F393F" w:rsidRDefault="00894125" w:rsidP="004F393F">
      <w:pPr>
        <w:spacing w:line="360" w:lineRule="auto"/>
        <w:jc w:val="both"/>
        <w:rPr>
          <w:rFonts w:ascii="Arial" w:hAnsi="Arial" w:cs="Arial"/>
          <w:sz w:val="24"/>
          <w:szCs w:val="24"/>
        </w:rPr>
      </w:pPr>
      <w:r w:rsidRPr="005A1F39">
        <w:rPr>
          <w:rFonts w:ascii="Arial" w:hAnsi="Arial" w:cs="Arial"/>
          <w:sz w:val="24"/>
          <w:szCs w:val="24"/>
        </w:rPr>
        <w:t xml:space="preserve">Conforme a imagem abaixo, podemos visualizar o layout de movimentação deste </w:t>
      </w:r>
      <w:r w:rsidRPr="004F393F">
        <w:rPr>
          <w:rFonts w:ascii="Arial" w:hAnsi="Arial" w:cs="Arial"/>
          <w:sz w:val="24"/>
          <w:szCs w:val="24"/>
        </w:rPr>
        <w:t xml:space="preserve">veículo, que irá percorrer uma área </w:t>
      </w:r>
      <w:r w:rsidR="008A606B" w:rsidRPr="004F393F">
        <w:rPr>
          <w:rFonts w:ascii="Arial" w:hAnsi="Arial" w:cs="Arial"/>
          <w:sz w:val="24"/>
          <w:szCs w:val="24"/>
        </w:rPr>
        <w:t>produtiva onde é realizada a</w:t>
      </w:r>
      <w:r w:rsidRPr="004F393F">
        <w:rPr>
          <w:rFonts w:ascii="Arial" w:hAnsi="Arial" w:cs="Arial"/>
          <w:sz w:val="24"/>
          <w:szCs w:val="24"/>
        </w:rPr>
        <w:t xml:space="preserve"> montagem.</w:t>
      </w:r>
    </w:p>
    <w:p w:rsidR="004F393F" w:rsidRPr="004F393F" w:rsidRDefault="004F393F" w:rsidP="004F393F">
      <w:pPr>
        <w:pStyle w:val="PargrafodaLista"/>
        <w:numPr>
          <w:ilvl w:val="0"/>
          <w:numId w:val="41"/>
        </w:numPr>
        <w:spacing w:line="360" w:lineRule="auto"/>
        <w:ind w:left="426"/>
        <w:jc w:val="both"/>
        <w:rPr>
          <w:rFonts w:ascii="Arial" w:hAnsi="Arial" w:cs="Arial"/>
          <w:sz w:val="24"/>
          <w:szCs w:val="24"/>
        </w:rPr>
      </w:pPr>
      <w:r w:rsidRPr="004F393F">
        <w:rPr>
          <w:rFonts w:ascii="Arial" w:hAnsi="Arial" w:cs="Arial"/>
          <w:sz w:val="24"/>
          <w:szCs w:val="24"/>
        </w:rPr>
        <w:t>Layout AGV na montagem</w:t>
      </w:r>
    </w:p>
    <w:p w:rsidR="00894125" w:rsidRPr="005A1F39" w:rsidRDefault="00894125" w:rsidP="00894125">
      <w:pPr>
        <w:spacing w:before="240" w:line="240" w:lineRule="auto"/>
        <w:jc w:val="center"/>
        <w:rPr>
          <w:rFonts w:ascii="Arial" w:hAnsi="Arial" w:cs="Arial"/>
          <w:color w:val="FF0000"/>
          <w:sz w:val="24"/>
          <w:szCs w:val="24"/>
        </w:rPr>
      </w:pPr>
      <w:r w:rsidRPr="005A1F39">
        <w:rPr>
          <w:rFonts w:ascii="Arial" w:hAnsi="Arial" w:cs="Arial"/>
          <w:noProof/>
          <w:color w:val="FF0000"/>
          <w:sz w:val="24"/>
          <w:szCs w:val="24"/>
          <w:lang w:eastAsia="pt-BR"/>
        </w:rPr>
        <w:drawing>
          <wp:inline distT="0" distB="0" distL="0" distR="0" wp14:anchorId="4BE4EF11" wp14:editId="28B446A7">
            <wp:extent cx="5805377" cy="3247521"/>
            <wp:effectExtent l="0" t="0" r="5080" b="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3701" r="6346"/>
                    <a:stretch/>
                  </pic:blipFill>
                  <pic:spPr bwMode="auto">
                    <a:xfrm>
                      <a:off x="0" y="0"/>
                      <a:ext cx="5849279" cy="3272080"/>
                    </a:xfrm>
                    <a:prstGeom prst="rect">
                      <a:avLst/>
                    </a:prstGeom>
                    <a:noFill/>
                    <a:ln>
                      <a:noFill/>
                    </a:ln>
                    <a:extLst>
                      <a:ext uri="{53640926-AAD7-44D8-BBD7-CCE9431645EC}">
                        <a14:shadowObscured xmlns:a14="http://schemas.microsoft.com/office/drawing/2010/main"/>
                      </a:ext>
                    </a:extLst>
                  </pic:spPr>
                </pic:pic>
              </a:graphicData>
            </a:graphic>
          </wp:inline>
        </w:drawing>
      </w:r>
    </w:p>
    <w:p w:rsidR="00894125" w:rsidRPr="004F393F" w:rsidRDefault="00894125" w:rsidP="004F393F">
      <w:pPr>
        <w:spacing w:before="240" w:line="240" w:lineRule="auto"/>
        <w:rPr>
          <w:rFonts w:ascii="Arial" w:hAnsi="Arial" w:cs="Arial"/>
        </w:rPr>
      </w:pPr>
      <w:r w:rsidRPr="004F393F">
        <w:rPr>
          <w:rFonts w:ascii="Arial" w:hAnsi="Arial" w:cs="Arial"/>
        </w:rPr>
        <w:t>Empresa ABC (2019)</w:t>
      </w:r>
      <w:r w:rsidR="004F393F" w:rsidRPr="004F393F">
        <w:rPr>
          <w:rFonts w:ascii="Arial" w:hAnsi="Arial" w:cs="Arial"/>
        </w:rPr>
        <w:t>.</w:t>
      </w:r>
    </w:p>
    <w:p w:rsidR="00894125" w:rsidRPr="00092B7A" w:rsidRDefault="00894125" w:rsidP="00092B7A">
      <w:pPr>
        <w:pStyle w:val="Ttulo3"/>
        <w:rPr>
          <w:rFonts w:ascii="Arial" w:hAnsi="Arial" w:cs="Arial"/>
          <w:b/>
          <w:color w:val="auto"/>
        </w:rPr>
      </w:pPr>
    </w:p>
    <w:p w:rsidR="00894125" w:rsidRPr="0024313F" w:rsidRDefault="008665DB" w:rsidP="008665DB">
      <w:pPr>
        <w:pStyle w:val="Ttulo3"/>
        <w:numPr>
          <w:ilvl w:val="0"/>
          <w:numId w:val="35"/>
        </w:numPr>
        <w:tabs>
          <w:tab w:val="left" w:pos="709"/>
        </w:tabs>
        <w:spacing w:line="360" w:lineRule="auto"/>
        <w:ind w:left="567" w:hanging="567"/>
        <w:rPr>
          <w:rFonts w:ascii="Arial" w:hAnsi="Arial" w:cs="Arial"/>
          <w:b/>
          <w:color w:val="auto"/>
        </w:rPr>
      </w:pPr>
      <w:bookmarkStart w:id="6" w:name="_Toc24389959"/>
      <w:r>
        <w:rPr>
          <w:rFonts w:ascii="Arial" w:hAnsi="Arial" w:cs="Arial"/>
          <w:b/>
          <w:color w:val="auto"/>
        </w:rPr>
        <w:t xml:space="preserve">  </w:t>
      </w:r>
      <w:r w:rsidR="00894125" w:rsidRPr="00092B7A">
        <w:rPr>
          <w:rFonts w:ascii="Arial" w:hAnsi="Arial" w:cs="Arial"/>
          <w:b/>
          <w:color w:val="auto"/>
        </w:rPr>
        <w:t>Estrutura do AGV</w:t>
      </w:r>
      <w:bookmarkEnd w:id="6"/>
    </w:p>
    <w:p w:rsidR="00894125" w:rsidRPr="00C840A0" w:rsidRDefault="00894125" w:rsidP="0024313F">
      <w:pPr>
        <w:pStyle w:val="PargrafodaLista"/>
        <w:numPr>
          <w:ilvl w:val="0"/>
          <w:numId w:val="7"/>
        </w:numPr>
        <w:spacing w:line="360" w:lineRule="auto"/>
        <w:jc w:val="both"/>
        <w:rPr>
          <w:rFonts w:ascii="Arial" w:hAnsi="Arial" w:cs="Arial"/>
          <w:sz w:val="24"/>
          <w:szCs w:val="24"/>
        </w:rPr>
      </w:pPr>
      <w:r w:rsidRPr="00C840A0">
        <w:rPr>
          <w:rFonts w:ascii="Arial" w:hAnsi="Arial" w:cs="Arial"/>
          <w:b/>
          <w:sz w:val="24"/>
          <w:szCs w:val="24"/>
        </w:rPr>
        <w:t>Lataria :</w:t>
      </w:r>
      <w:r w:rsidRPr="00C840A0">
        <w:rPr>
          <w:rFonts w:ascii="Arial" w:hAnsi="Arial" w:cs="Arial"/>
          <w:sz w:val="24"/>
          <w:szCs w:val="24"/>
        </w:rPr>
        <w:t>O veículo foi totalmente desenvolvido internamente, a lataria foi desenvolvida com os ferros de maquinários antigos na própria serralheria da empresa, assim como os botões e toda a parte de acrílico que protege os sensores de água ou qualquer outro resíduo que possa comprometer o funcionamento.</w:t>
      </w:r>
    </w:p>
    <w:p w:rsidR="00894125" w:rsidRPr="00C840A0" w:rsidRDefault="00894125" w:rsidP="00894125">
      <w:pPr>
        <w:pStyle w:val="PargrafodaLista"/>
        <w:numPr>
          <w:ilvl w:val="0"/>
          <w:numId w:val="7"/>
        </w:numPr>
        <w:spacing w:line="360" w:lineRule="auto"/>
        <w:jc w:val="both"/>
        <w:rPr>
          <w:rFonts w:ascii="Arial" w:hAnsi="Arial" w:cs="Arial"/>
          <w:sz w:val="24"/>
          <w:szCs w:val="24"/>
        </w:rPr>
      </w:pPr>
      <w:r w:rsidRPr="00C840A0">
        <w:rPr>
          <w:rFonts w:ascii="Arial" w:hAnsi="Arial" w:cs="Arial"/>
          <w:b/>
          <w:sz w:val="24"/>
          <w:szCs w:val="24"/>
        </w:rPr>
        <w:lastRenderedPageBreak/>
        <w:t>Execução dos comandos:</w:t>
      </w:r>
      <w:r w:rsidRPr="00C840A0">
        <w:rPr>
          <w:rFonts w:ascii="Arial" w:hAnsi="Arial" w:cs="Arial"/>
          <w:sz w:val="24"/>
          <w:szCs w:val="24"/>
        </w:rPr>
        <w:t xml:space="preserve"> O projeto para o funcionamento foi desenvolvido por um funcionário que é engenheiro elétrico, os comandos foram programados e realizados por um colaborador especialista em automação.</w:t>
      </w:r>
    </w:p>
    <w:p w:rsidR="00894125" w:rsidRPr="00C840A0" w:rsidRDefault="00894125" w:rsidP="00894125">
      <w:pPr>
        <w:pStyle w:val="PargrafodaLista"/>
        <w:numPr>
          <w:ilvl w:val="0"/>
          <w:numId w:val="7"/>
        </w:numPr>
        <w:spacing w:line="360" w:lineRule="auto"/>
        <w:jc w:val="both"/>
        <w:rPr>
          <w:rFonts w:ascii="Arial" w:hAnsi="Arial" w:cs="Arial"/>
          <w:sz w:val="24"/>
          <w:szCs w:val="24"/>
        </w:rPr>
      </w:pPr>
      <w:r w:rsidRPr="00C840A0">
        <w:rPr>
          <w:rFonts w:ascii="Arial" w:hAnsi="Arial" w:cs="Arial"/>
          <w:b/>
          <w:sz w:val="24"/>
          <w:szCs w:val="24"/>
        </w:rPr>
        <w:t>Estrutura elétrica e mecânica:</w:t>
      </w:r>
      <w:r w:rsidRPr="00C840A0">
        <w:rPr>
          <w:rFonts w:ascii="Arial" w:hAnsi="Arial" w:cs="Arial"/>
          <w:sz w:val="24"/>
          <w:szCs w:val="24"/>
        </w:rPr>
        <w:t xml:space="preserve"> Os sensores foram comprados junto com a placa, e as duas baterias são de caminhões - os engenheiros responsáveis desenvolveram um carregador para essas baterias, assim não será necessário comprar novas – citou o entrevistado. Além disso, os fios elétricos foram aproveitados do setor de manutenção e colocados pelos funcionários da manutenção.</w:t>
      </w:r>
    </w:p>
    <w:p w:rsidR="00894125" w:rsidRPr="00170308" w:rsidRDefault="00894125" w:rsidP="00894125">
      <w:pPr>
        <w:spacing w:line="360" w:lineRule="auto"/>
        <w:jc w:val="both"/>
        <w:rPr>
          <w:rFonts w:ascii="Arial" w:hAnsi="Arial" w:cs="Arial"/>
          <w:sz w:val="24"/>
          <w:szCs w:val="24"/>
        </w:rPr>
      </w:pPr>
      <w:r w:rsidRPr="00414716">
        <w:rPr>
          <w:rFonts w:ascii="Arial" w:hAnsi="Arial" w:cs="Arial"/>
          <w:sz w:val="24"/>
          <w:szCs w:val="24"/>
        </w:rPr>
        <w:t xml:space="preserve">O motor foi adaptado pelos responsáveis do projeto pois estava em desuso na manutenção, as sirenes que alertam as paradas do veículo e sinalizam a chegada do mesmo na logística são aproveitadas do sistema </w:t>
      </w:r>
      <w:proofErr w:type="spellStart"/>
      <w:r w:rsidRPr="00414716">
        <w:rPr>
          <w:rFonts w:ascii="Arial" w:hAnsi="Arial" w:cs="Arial"/>
          <w:i/>
          <w:sz w:val="24"/>
          <w:szCs w:val="24"/>
        </w:rPr>
        <w:t>Andon</w:t>
      </w:r>
      <w:proofErr w:type="spellEnd"/>
      <w:r w:rsidRPr="00414716">
        <w:rPr>
          <w:rFonts w:ascii="Arial" w:hAnsi="Arial" w:cs="Arial"/>
          <w:sz w:val="24"/>
          <w:szCs w:val="24"/>
        </w:rPr>
        <w:t xml:space="preserve"> de uma máquina que se encontrava em desuso.</w:t>
      </w:r>
      <w:r>
        <w:rPr>
          <w:rFonts w:ascii="Arial" w:hAnsi="Arial" w:cs="Arial"/>
          <w:sz w:val="24"/>
          <w:szCs w:val="24"/>
        </w:rPr>
        <w:t xml:space="preserve"> Os </w:t>
      </w:r>
      <w:r w:rsidRPr="00414716">
        <w:rPr>
          <w:rFonts w:ascii="Arial" w:hAnsi="Arial" w:cs="Arial"/>
          <w:sz w:val="24"/>
          <w:szCs w:val="24"/>
        </w:rPr>
        <w:t xml:space="preserve">gastos foram: sensores, câmeras, placa de comando e duas baterias de caminhão. Os responsáveis também nos informaram o valor total deste </w:t>
      </w:r>
      <w:r w:rsidRPr="00170308">
        <w:rPr>
          <w:rFonts w:ascii="Arial" w:hAnsi="Arial" w:cs="Arial"/>
          <w:sz w:val="24"/>
          <w:szCs w:val="24"/>
        </w:rPr>
        <w:t>investimento, que foi de R$6.000, segundo às pesquisas realizadas pelas autoras deste artigo, foi pego um valor para comparar os ganhos ao se realizar esta melhoria, conforme a tabela abaixo:</w:t>
      </w:r>
    </w:p>
    <w:p w:rsidR="004F393F" w:rsidRPr="00170308" w:rsidRDefault="004F393F" w:rsidP="00170308">
      <w:pPr>
        <w:pStyle w:val="PargrafodaLista"/>
        <w:numPr>
          <w:ilvl w:val="0"/>
          <w:numId w:val="41"/>
        </w:numPr>
        <w:spacing w:line="360" w:lineRule="auto"/>
        <w:ind w:left="426"/>
        <w:jc w:val="both"/>
        <w:rPr>
          <w:rFonts w:ascii="Arial" w:hAnsi="Arial" w:cs="Arial"/>
          <w:sz w:val="24"/>
          <w:szCs w:val="24"/>
        </w:rPr>
      </w:pPr>
      <w:r w:rsidRPr="00170308">
        <w:rPr>
          <w:rFonts w:ascii="Arial" w:hAnsi="Arial" w:cs="Arial"/>
          <w:sz w:val="24"/>
          <w:szCs w:val="24"/>
        </w:rPr>
        <w:t>Comparação entre desenvolvimento interno X Investimento externo</w:t>
      </w:r>
      <w:r w:rsidR="00170308" w:rsidRPr="00170308">
        <w:rPr>
          <w:rFonts w:ascii="Arial" w:hAnsi="Arial" w:cs="Arial"/>
          <w:sz w:val="24"/>
          <w:szCs w:val="24"/>
        </w:rPr>
        <w:t>.</w:t>
      </w:r>
    </w:p>
    <w:tbl>
      <w:tblPr>
        <w:tblStyle w:val="Tabelacomgrade"/>
        <w:tblW w:w="9214" w:type="dxa"/>
        <w:tblInd w:w="-5" w:type="dxa"/>
        <w:tblLook w:val="04A0" w:firstRow="1" w:lastRow="0" w:firstColumn="1" w:lastColumn="0" w:noHBand="0" w:noVBand="1"/>
      </w:tblPr>
      <w:tblGrid>
        <w:gridCol w:w="4530"/>
        <w:gridCol w:w="4684"/>
      </w:tblGrid>
      <w:tr w:rsidR="00894125" w:rsidRPr="00EB4293" w:rsidTr="001405F0">
        <w:tc>
          <w:tcPr>
            <w:tcW w:w="9214" w:type="dxa"/>
            <w:gridSpan w:val="2"/>
          </w:tcPr>
          <w:p w:rsidR="00894125" w:rsidRPr="0024313F" w:rsidRDefault="00894125" w:rsidP="001405F0">
            <w:pPr>
              <w:spacing w:line="360" w:lineRule="auto"/>
              <w:jc w:val="center"/>
              <w:rPr>
                <w:rFonts w:ascii="Arial" w:hAnsi="Arial" w:cs="Arial"/>
                <w:b/>
                <w:sz w:val="24"/>
                <w:szCs w:val="24"/>
              </w:rPr>
            </w:pPr>
            <w:r w:rsidRPr="0024313F">
              <w:rPr>
                <w:rFonts w:ascii="Arial" w:hAnsi="Arial" w:cs="Arial"/>
                <w:b/>
                <w:sz w:val="24"/>
                <w:szCs w:val="24"/>
              </w:rPr>
              <w:t>Comparação: AGV interno x AGV externo</w:t>
            </w:r>
          </w:p>
        </w:tc>
      </w:tr>
      <w:tr w:rsidR="00894125" w:rsidRPr="00EB4293" w:rsidTr="001405F0">
        <w:tc>
          <w:tcPr>
            <w:tcW w:w="4530" w:type="dxa"/>
          </w:tcPr>
          <w:p w:rsidR="00894125" w:rsidRPr="0024313F" w:rsidRDefault="00894125" w:rsidP="001405F0">
            <w:pPr>
              <w:spacing w:line="360" w:lineRule="auto"/>
              <w:jc w:val="both"/>
              <w:rPr>
                <w:rFonts w:ascii="Arial" w:hAnsi="Arial" w:cs="Arial"/>
                <w:sz w:val="24"/>
                <w:szCs w:val="24"/>
              </w:rPr>
            </w:pPr>
            <w:r w:rsidRPr="0024313F">
              <w:rPr>
                <w:rFonts w:ascii="Arial" w:hAnsi="Arial" w:cs="Arial"/>
                <w:sz w:val="24"/>
                <w:szCs w:val="24"/>
              </w:rPr>
              <w:t>AGV – Empresa ABC</w:t>
            </w:r>
          </w:p>
        </w:tc>
        <w:tc>
          <w:tcPr>
            <w:tcW w:w="4684" w:type="dxa"/>
          </w:tcPr>
          <w:p w:rsidR="00894125" w:rsidRPr="0024313F" w:rsidRDefault="00894125" w:rsidP="001405F0">
            <w:pPr>
              <w:spacing w:line="360" w:lineRule="auto"/>
              <w:jc w:val="both"/>
              <w:rPr>
                <w:rFonts w:ascii="Arial" w:hAnsi="Arial" w:cs="Arial"/>
                <w:sz w:val="24"/>
                <w:szCs w:val="24"/>
              </w:rPr>
            </w:pPr>
            <w:r w:rsidRPr="0024313F">
              <w:rPr>
                <w:rFonts w:ascii="Arial" w:hAnsi="Arial" w:cs="Arial"/>
                <w:sz w:val="24"/>
                <w:szCs w:val="24"/>
              </w:rPr>
              <w:t xml:space="preserve">AGV- Vendido Online </w:t>
            </w:r>
          </w:p>
        </w:tc>
      </w:tr>
      <w:tr w:rsidR="00894125" w:rsidRPr="00EB4293" w:rsidTr="001405F0">
        <w:tc>
          <w:tcPr>
            <w:tcW w:w="4530" w:type="dxa"/>
          </w:tcPr>
          <w:p w:rsidR="00894125" w:rsidRPr="0024313F" w:rsidRDefault="00894125" w:rsidP="001405F0">
            <w:pPr>
              <w:spacing w:line="360" w:lineRule="auto"/>
              <w:jc w:val="both"/>
              <w:rPr>
                <w:rFonts w:ascii="Arial" w:hAnsi="Arial" w:cs="Arial"/>
                <w:sz w:val="24"/>
                <w:szCs w:val="24"/>
              </w:rPr>
            </w:pPr>
            <w:r w:rsidRPr="0024313F">
              <w:rPr>
                <w:rFonts w:ascii="Arial" w:hAnsi="Arial" w:cs="Arial"/>
                <w:sz w:val="24"/>
                <w:szCs w:val="24"/>
              </w:rPr>
              <w:t>Modelo: ABCSBR</w:t>
            </w:r>
          </w:p>
        </w:tc>
        <w:tc>
          <w:tcPr>
            <w:tcW w:w="4684" w:type="dxa"/>
          </w:tcPr>
          <w:p w:rsidR="00894125" w:rsidRPr="0024313F" w:rsidRDefault="00894125" w:rsidP="001405F0">
            <w:pPr>
              <w:spacing w:line="360" w:lineRule="auto"/>
              <w:jc w:val="both"/>
              <w:rPr>
                <w:rFonts w:ascii="Arial" w:hAnsi="Arial" w:cs="Arial"/>
                <w:sz w:val="24"/>
                <w:szCs w:val="24"/>
              </w:rPr>
            </w:pPr>
            <w:r w:rsidRPr="0024313F">
              <w:rPr>
                <w:rFonts w:ascii="Arial" w:hAnsi="Arial" w:cs="Arial"/>
                <w:sz w:val="24"/>
                <w:szCs w:val="24"/>
              </w:rPr>
              <w:t xml:space="preserve">Modelo: OMNIMOVE </w:t>
            </w:r>
            <w:r w:rsidRPr="0024313F">
              <w:rPr>
                <w:rFonts w:ascii="Arial" w:hAnsi="Arial" w:cs="Arial"/>
                <w:color w:val="333333"/>
                <w:sz w:val="24"/>
                <w:szCs w:val="24"/>
                <w:shd w:val="clear" w:color="auto" w:fill="FFFFFF"/>
              </w:rPr>
              <w:t> </w:t>
            </w:r>
          </w:p>
        </w:tc>
      </w:tr>
      <w:tr w:rsidR="00894125" w:rsidRPr="00EB4293" w:rsidTr="001405F0">
        <w:tc>
          <w:tcPr>
            <w:tcW w:w="4530" w:type="dxa"/>
          </w:tcPr>
          <w:p w:rsidR="00894125" w:rsidRPr="0024313F" w:rsidRDefault="00894125" w:rsidP="001405F0">
            <w:pPr>
              <w:spacing w:line="360" w:lineRule="auto"/>
              <w:jc w:val="both"/>
              <w:rPr>
                <w:rFonts w:ascii="Arial" w:hAnsi="Arial" w:cs="Arial"/>
                <w:b/>
                <w:sz w:val="24"/>
                <w:szCs w:val="24"/>
              </w:rPr>
            </w:pPr>
            <w:r w:rsidRPr="0024313F">
              <w:rPr>
                <w:rFonts w:ascii="Arial" w:hAnsi="Arial" w:cs="Arial"/>
                <w:b/>
                <w:sz w:val="24"/>
                <w:szCs w:val="24"/>
              </w:rPr>
              <w:t>Características:</w:t>
            </w:r>
          </w:p>
          <w:p w:rsidR="00894125" w:rsidRPr="0024313F" w:rsidRDefault="00894125" w:rsidP="001405F0">
            <w:pPr>
              <w:spacing w:line="360" w:lineRule="auto"/>
              <w:jc w:val="both"/>
              <w:rPr>
                <w:rFonts w:ascii="Arial" w:hAnsi="Arial" w:cs="Arial"/>
                <w:sz w:val="24"/>
                <w:szCs w:val="24"/>
              </w:rPr>
            </w:pPr>
            <w:r w:rsidRPr="0024313F">
              <w:rPr>
                <w:rFonts w:ascii="Arial" w:hAnsi="Arial" w:cs="Arial"/>
                <w:sz w:val="24"/>
                <w:szCs w:val="24"/>
              </w:rPr>
              <w:t>Sensor</w:t>
            </w:r>
          </w:p>
          <w:p w:rsidR="00894125" w:rsidRPr="0024313F" w:rsidRDefault="00894125" w:rsidP="001405F0">
            <w:pPr>
              <w:spacing w:line="360" w:lineRule="auto"/>
              <w:jc w:val="both"/>
              <w:rPr>
                <w:rFonts w:ascii="Arial" w:hAnsi="Arial" w:cs="Arial"/>
                <w:sz w:val="24"/>
                <w:szCs w:val="24"/>
              </w:rPr>
            </w:pPr>
            <w:r w:rsidRPr="0024313F">
              <w:rPr>
                <w:rFonts w:ascii="Arial" w:hAnsi="Arial" w:cs="Arial"/>
                <w:sz w:val="24"/>
                <w:szCs w:val="24"/>
              </w:rPr>
              <w:t>Bateria recarregável (duração de 16 horas)</w:t>
            </w:r>
          </w:p>
          <w:p w:rsidR="00894125" w:rsidRPr="0024313F" w:rsidRDefault="00894125" w:rsidP="001405F0">
            <w:pPr>
              <w:spacing w:line="360" w:lineRule="auto"/>
              <w:jc w:val="both"/>
              <w:rPr>
                <w:rFonts w:ascii="Arial" w:hAnsi="Arial" w:cs="Arial"/>
                <w:sz w:val="24"/>
                <w:szCs w:val="24"/>
              </w:rPr>
            </w:pPr>
            <w:r w:rsidRPr="0024313F">
              <w:rPr>
                <w:rFonts w:ascii="Arial" w:hAnsi="Arial" w:cs="Arial"/>
                <w:sz w:val="24"/>
                <w:szCs w:val="24"/>
              </w:rPr>
              <w:t xml:space="preserve">Orientação por fita magnética </w:t>
            </w:r>
          </w:p>
          <w:p w:rsidR="00894125" w:rsidRPr="0024313F" w:rsidRDefault="00894125" w:rsidP="001405F0">
            <w:pPr>
              <w:spacing w:line="360" w:lineRule="auto"/>
              <w:jc w:val="both"/>
              <w:rPr>
                <w:rFonts w:ascii="Arial" w:hAnsi="Arial" w:cs="Arial"/>
                <w:sz w:val="24"/>
                <w:szCs w:val="24"/>
              </w:rPr>
            </w:pPr>
            <w:r w:rsidRPr="0024313F">
              <w:rPr>
                <w:rFonts w:ascii="Arial" w:hAnsi="Arial" w:cs="Arial"/>
                <w:sz w:val="24"/>
                <w:szCs w:val="24"/>
              </w:rPr>
              <w:t>Alarme por som e luz</w:t>
            </w:r>
          </w:p>
          <w:p w:rsidR="00894125" w:rsidRPr="0024313F" w:rsidRDefault="00894125" w:rsidP="001405F0">
            <w:pPr>
              <w:spacing w:line="360" w:lineRule="auto"/>
              <w:jc w:val="both"/>
              <w:rPr>
                <w:rFonts w:ascii="Arial" w:hAnsi="Arial" w:cs="Arial"/>
                <w:sz w:val="24"/>
                <w:szCs w:val="24"/>
              </w:rPr>
            </w:pPr>
            <w:r w:rsidRPr="0024313F">
              <w:rPr>
                <w:rFonts w:ascii="Arial" w:hAnsi="Arial" w:cs="Arial"/>
                <w:sz w:val="24"/>
                <w:szCs w:val="24"/>
              </w:rPr>
              <w:t>Detector de segurança frontal e lateral</w:t>
            </w:r>
          </w:p>
          <w:p w:rsidR="00894125" w:rsidRPr="0024313F" w:rsidRDefault="00894125" w:rsidP="001405F0">
            <w:pPr>
              <w:spacing w:line="360" w:lineRule="auto"/>
              <w:jc w:val="both"/>
              <w:rPr>
                <w:rFonts w:ascii="Arial" w:hAnsi="Arial" w:cs="Arial"/>
                <w:sz w:val="24"/>
                <w:szCs w:val="24"/>
              </w:rPr>
            </w:pPr>
            <w:r w:rsidRPr="0024313F">
              <w:rPr>
                <w:rFonts w:ascii="Arial" w:hAnsi="Arial" w:cs="Arial"/>
                <w:sz w:val="24"/>
                <w:szCs w:val="24"/>
              </w:rPr>
              <w:t xml:space="preserve">Carregamento manual </w:t>
            </w:r>
          </w:p>
          <w:p w:rsidR="00894125" w:rsidRPr="0024313F" w:rsidRDefault="00894125" w:rsidP="001405F0">
            <w:pPr>
              <w:spacing w:line="360" w:lineRule="auto"/>
              <w:jc w:val="both"/>
              <w:rPr>
                <w:rFonts w:ascii="Arial" w:hAnsi="Arial" w:cs="Arial"/>
                <w:sz w:val="24"/>
                <w:szCs w:val="24"/>
              </w:rPr>
            </w:pPr>
            <w:r w:rsidRPr="0024313F">
              <w:rPr>
                <w:rFonts w:ascii="Arial" w:hAnsi="Arial" w:cs="Arial"/>
                <w:sz w:val="24"/>
                <w:szCs w:val="24"/>
              </w:rPr>
              <w:t xml:space="preserve">Capacidade para puxar 4 carinhos (poderia levar até 8 carrinhos, porém o </w:t>
            </w:r>
            <w:r w:rsidRPr="0024313F">
              <w:rPr>
                <w:rFonts w:ascii="Arial" w:hAnsi="Arial" w:cs="Arial"/>
                <w:sz w:val="24"/>
                <w:szCs w:val="24"/>
              </w:rPr>
              <w:lastRenderedPageBreak/>
              <w:t>corredor da fábrica não possui a largura suficiente para fazer a curva)</w:t>
            </w:r>
          </w:p>
          <w:p w:rsidR="00894125" w:rsidRPr="0024313F" w:rsidRDefault="00894125" w:rsidP="001405F0">
            <w:pPr>
              <w:spacing w:line="360" w:lineRule="auto"/>
              <w:jc w:val="both"/>
              <w:rPr>
                <w:rFonts w:ascii="Arial" w:hAnsi="Arial" w:cs="Arial"/>
                <w:sz w:val="24"/>
                <w:szCs w:val="24"/>
              </w:rPr>
            </w:pPr>
            <w:r w:rsidRPr="0024313F">
              <w:rPr>
                <w:rFonts w:ascii="Arial" w:hAnsi="Arial" w:cs="Arial"/>
                <w:sz w:val="24"/>
                <w:szCs w:val="24"/>
              </w:rPr>
              <w:t>Qualquer adaptação pode ser realizada por mão de obra interna</w:t>
            </w:r>
          </w:p>
          <w:p w:rsidR="00894125" w:rsidRPr="0024313F" w:rsidRDefault="00894125" w:rsidP="001405F0">
            <w:pPr>
              <w:spacing w:line="360" w:lineRule="auto"/>
              <w:jc w:val="both"/>
              <w:rPr>
                <w:rFonts w:ascii="Arial" w:hAnsi="Arial" w:cs="Arial"/>
                <w:sz w:val="24"/>
                <w:szCs w:val="24"/>
              </w:rPr>
            </w:pPr>
            <w:r w:rsidRPr="0024313F">
              <w:rPr>
                <w:rFonts w:ascii="Arial" w:hAnsi="Arial" w:cs="Arial"/>
                <w:sz w:val="24"/>
                <w:szCs w:val="24"/>
              </w:rPr>
              <w:t xml:space="preserve">Manutenção realizada internamente </w:t>
            </w:r>
          </w:p>
          <w:p w:rsidR="00894125" w:rsidRPr="0024313F" w:rsidRDefault="00894125" w:rsidP="001405F0">
            <w:pPr>
              <w:spacing w:line="360" w:lineRule="auto"/>
              <w:jc w:val="both"/>
              <w:rPr>
                <w:rFonts w:ascii="Arial" w:hAnsi="Arial" w:cs="Arial"/>
                <w:sz w:val="24"/>
                <w:szCs w:val="24"/>
              </w:rPr>
            </w:pPr>
            <w:r w:rsidRPr="0024313F">
              <w:rPr>
                <w:rFonts w:ascii="Arial" w:hAnsi="Arial" w:cs="Arial"/>
                <w:sz w:val="24"/>
                <w:szCs w:val="24"/>
              </w:rPr>
              <w:t>Movimentação: Direita, esquerda e ré.</w:t>
            </w:r>
          </w:p>
        </w:tc>
        <w:tc>
          <w:tcPr>
            <w:tcW w:w="4684" w:type="dxa"/>
          </w:tcPr>
          <w:p w:rsidR="00894125" w:rsidRPr="0024313F" w:rsidRDefault="00894125" w:rsidP="001405F0">
            <w:pPr>
              <w:spacing w:line="360" w:lineRule="auto"/>
              <w:ind w:right="-245"/>
              <w:jc w:val="both"/>
              <w:rPr>
                <w:rFonts w:ascii="Arial" w:hAnsi="Arial" w:cs="Arial"/>
                <w:b/>
                <w:sz w:val="24"/>
                <w:szCs w:val="24"/>
              </w:rPr>
            </w:pPr>
            <w:r w:rsidRPr="0024313F">
              <w:rPr>
                <w:rFonts w:ascii="Arial" w:hAnsi="Arial" w:cs="Arial"/>
                <w:b/>
                <w:sz w:val="24"/>
                <w:szCs w:val="24"/>
              </w:rPr>
              <w:lastRenderedPageBreak/>
              <w:t xml:space="preserve">Características:  </w:t>
            </w:r>
          </w:p>
          <w:p w:rsidR="00894125" w:rsidRPr="0024313F" w:rsidRDefault="00894125" w:rsidP="001405F0">
            <w:pPr>
              <w:spacing w:line="360" w:lineRule="auto"/>
              <w:jc w:val="both"/>
              <w:rPr>
                <w:rFonts w:ascii="Arial" w:hAnsi="Arial" w:cs="Arial"/>
                <w:sz w:val="24"/>
                <w:szCs w:val="24"/>
              </w:rPr>
            </w:pPr>
            <w:r w:rsidRPr="0024313F">
              <w:rPr>
                <w:rFonts w:ascii="Arial" w:hAnsi="Arial" w:cs="Arial"/>
                <w:sz w:val="24"/>
                <w:szCs w:val="24"/>
              </w:rPr>
              <w:t>Sensor</w:t>
            </w:r>
          </w:p>
          <w:p w:rsidR="00894125" w:rsidRPr="0024313F" w:rsidRDefault="00894125" w:rsidP="001405F0">
            <w:pPr>
              <w:spacing w:line="360" w:lineRule="auto"/>
              <w:jc w:val="both"/>
              <w:rPr>
                <w:rFonts w:ascii="Arial" w:hAnsi="Arial" w:cs="Arial"/>
                <w:sz w:val="24"/>
                <w:szCs w:val="24"/>
              </w:rPr>
            </w:pPr>
            <w:r w:rsidRPr="0024313F">
              <w:rPr>
                <w:rFonts w:ascii="Arial" w:hAnsi="Arial" w:cs="Arial"/>
                <w:sz w:val="24"/>
                <w:szCs w:val="24"/>
              </w:rPr>
              <w:t>Bateria recarregável (duração de 8 horas)</w:t>
            </w:r>
          </w:p>
          <w:p w:rsidR="00894125" w:rsidRPr="0024313F" w:rsidRDefault="00894125" w:rsidP="001405F0">
            <w:pPr>
              <w:spacing w:line="360" w:lineRule="auto"/>
              <w:jc w:val="both"/>
              <w:rPr>
                <w:rFonts w:ascii="Arial" w:hAnsi="Arial" w:cs="Arial"/>
                <w:sz w:val="24"/>
                <w:szCs w:val="24"/>
              </w:rPr>
            </w:pPr>
            <w:r w:rsidRPr="0024313F">
              <w:rPr>
                <w:rFonts w:ascii="Arial" w:hAnsi="Arial" w:cs="Arial"/>
                <w:sz w:val="24"/>
                <w:szCs w:val="24"/>
              </w:rPr>
              <w:t>Orientação por fita magnética</w:t>
            </w:r>
          </w:p>
          <w:p w:rsidR="00894125" w:rsidRPr="0024313F" w:rsidRDefault="00894125" w:rsidP="001405F0">
            <w:pPr>
              <w:spacing w:line="360" w:lineRule="auto"/>
              <w:jc w:val="both"/>
              <w:rPr>
                <w:rFonts w:ascii="Arial" w:hAnsi="Arial" w:cs="Arial"/>
                <w:sz w:val="24"/>
                <w:szCs w:val="24"/>
              </w:rPr>
            </w:pPr>
            <w:r w:rsidRPr="0024313F">
              <w:rPr>
                <w:rFonts w:ascii="Arial" w:hAnsi="Arial" w:cs="Arial"/>
                <w:sz w:val="24"/>
                <w:szCs w:val="24"/>
              </w:rPr>
              <w:t>Alarme por som e luz</w:t>
            </w:r>
          </w:p>
          <w:p w:rsidR="00894125" w:rsidRPr="0024313F" w:rsidRDefault="00894125" w:rsidP="001405F0">
            <w:pPr>
              <w:spacing w:line="360" w:lineRule="auto"/>
              <w:jc w:val="both"/>
              <w:rPr>
                <w:rFonts w:ascii="Arial" w:hAnsi="Arial" w:cs="Arial"/>
                <w:sz w:val="24"/>
                <w:szCs w:val="24"/>
              </w:rPr>
            </w:pPr>
            <w:r w:rsidRPr="0024313F">
              <w:rPr>
                <w:rFonts w:ascii="Arial" w:hAnsi="Arial" w:cs="Arial"/>
                <w:sz w:val="24"/>
                <w:szCs w:val="24"/>
              </w:rPr>
              <w:t xml:space="preserve">Detector de segurança frontal </w:t>
            </w:r>
          </w:p>
          <w:p w:rsidR="00894125" w:rsidRPr="0024313F" w:rsidRDefault="00894125" w:rsidP="001405F0">
            <w:pPr>
              <w:spacing w:line="360" w:lineRule="auto"/>
              <w:jc w:val="both"/>
              <w:rPr>
                <w:rFonts w:ascii="Arial" w:hAnsi="Arial" w:cs="Arial"/>
                <w:sz w:val="24"/>
                <w:szCs w:val="24"/>
              </w:rPr>
            </w:pPr>
            <w:r w:rsidRPr="0024313F">
              <w:rPr>
                <w:rFonts w:ascii="Arial" w:hAnsi="Arial" w:cs="Arial"/>
                <w:sz w:val="24"/>
                <w:szCs w:val="24"/>
              </w:rPr>
              <w:t>Carregamento manual</w:t>
            </w:r>
          </w:p>
          <w:p w:rsidR="00894125" w:rsidRPr="0024313F" w:rsidRDefault="00894125" w:rsidP="001405F0">
            <w:pPr>
              <w:spacing w:line="360" w:lineRule="auto"/>
              <w:jc w:val="both"/>
              <w:rPr>
                <w:rFonts w:ascii="Arial" w:hAnsi="Arial" w:cs="Arial"/>
                <w:sz w:val="24"/>
                <w:szCs w:val="24"/>
              </w:rPr>
            </w:pPr>
            <w:r w:rsidRPr="0024313F">
              <w:rPr>
                <w:rFonts w:ascii="Arial" w:hAnsi="Arial" w:cs="Arial"/>
                <w:sz w:val="24"/>
                <w:szCs w:val="24"/>
              </w:rPr>
              <w:t>Capacidade para puxar 1 carinho</w:t>
            </w:r>
          </w:p>
          <w:p w:rsidR="00894125" w:rsidRPr="0024313F" w:rsidRDefault="00894125" w:rsidP="001405F0">
            <w:pPr>
              <w:spacing w:line="360" w:lineRule="auto"/>
              <w:jc w:val="both"/>
              <w:rPr>
                <w:rFonts w:ascii="Arial" w:hAnsi="Arial" w:cs="Arial"/>
                <w:sz w:val="24"/>
                <w:szCs w:val="24"/>
              </w:rPr>
            </w:pPr>
            <w:r w:rsidRPr="0024313F">
              <w:rPr>
                <w:rFonts w:ascii="Arial" w:hAnsi="Arial" w:cs="Arial"/>
                <w:sz w:val="24"/>
                <w:szCs w:val="24"/>
              </w:rPr>
              <w:t>Qualquer adaptação levará ao aumento do valor do veículo</w:t>
            </w:r>
          </w:p>
          <w:p w:rsidR="00894125" w:rsidRPr="0024313F" w:rsidRDefault="00894125" w:rsidP="001405F0">
            <w:pPr>
              <w:spacing w:line="360" w:lineRule="auto"/>
              <w:jc w:val="both"/>
              <w:rPr>
                <w:rFonts w:ascii="Arial" w:hAnsi="Arial" w:cs="Arial"/>
                <w:sz w:val="24"/>
                <w:szCs w:val="24"/>
              </w:rPr>
            </w:pPr>
            <w:r w:rsidRPr="0024313F">
              <w:rPr>
                <w:rFonts w:ascii="Arial" w:hAnsi="Arial" w:cs="Arial"/>
                <w:sz w:val="24"/>
                <w:szCs w:val="24"/>
              </w:rPr>
              <w:t>Manutenção paga</w:t>
            </w:r>
          </w:p>
          <w:p w:rsidR="00894125" w:rsidRPr="0024313F" w:rsidRDefault="00894125" w:rsidP="001405F0">
            <w:pPr>
              <w:spacing w:line="360" w:lineRule="auto"/>
              <w:jc w:val="both"/>
              <w:rPr>
                <w:rFonts w:ascii="Arial" w:hAnsi="Arial" w:cs="Arial"/>
                <w:sz w:val="24"/>
                <w:szCs w:val="24"/>
              </w:rPr>
            </w:pPr>
            <w:r w:rsidRPr="0024313F">
              <w:rPr>
                <w:rFonts w:ascii="Arial" w:hAnsi="Arial" w:cs="Arial"/>
                <w:sz w:val="24"/>
                <w:szCs w:val="24"/>
              </w:rPr>
              <w:lastRenderedPageBreak/>
              <w:t>Movimentação: Direita e esquerda.</w:t>
            </w:r>
          </w:p>
        </w:tc>
      </w:tr>
      <w:tr w:rsidR="00894125" w:rsidRPr="00EB4293" w:rsidTr="001405F0">
        <w:tc>
          <w:tcPr>
            <w:tcW w:w="4530" w:type="dxa"/>
          </w:tcPr>
          <w:p w:rsidR="00894125" w:rsidRPr="0024313F" w:rsidRDefault="00894125" w:rsidP="001405F0">
            <w:pPr>
              <w:spacing w:line="360" w:lineRule="auto"/>
              <w:jc w:val="both"/>
              <w:rPr>
                <w:rFonts w:ascii="Arial" w:hAnsi="Arial" w:cs="Arial"/>
                <w:b/>
                <w:sz w:val="24"/>
                <w:szCs w:val="24"/>
              </w:rPr>
            </w:pPr>
            <w:r w:rsidRPr="0024313F">
              <w:rPr>
                <w:rFonts w:ascii="Arial" w:hAnsi="Arial" w:cs="Arial"/>
                <w:b/>
                <w:sz w:val="24"/>
                <w:szCs w:val="24"/>
              </w:rPr>
              <w:t>R$                                                           6.000,00</w:t>
            </w:r>
          </w:p>
        </w:tc>
        <w:tc>
          <w:tcPr>
            <w:tcW w:w="4684" w:type="dxa"/>
          </w:tcPr>
          <w:p w:rsidR="00894125" w:rsidRPr="0024313F" w:rsidRDefault="00894125" w:rsidP="001405F0">
            <w:pPr>
              <w:spacing w:line="360" w:lineRule="auto"/>
              <w:jc w:val="both"/>
              <w:rPr>
                <w:rFonts w:ascii="Arial" w:hAnsi="Arial" w:cs="Arial"/>
                <w:b/>
                <w:sz w:val="24"/>
                <w:szCs w:val="24"/>
              </w:rPr>
            </w:pPr>
            <w:r w:rsidRPr="0024313F">
              <w:rPr>
                <w:rFonts w:ascii="Arial" w:hAnsi="Arial" w:cs="Arial"/>
                <w:b/>
                <w:sz w:val="24"/>
                <w:szCs w:val="24"/>
              </w:rPr>
              <w:t>R$                                                         20.000,00</w:t>
            </w:r>
          </w:p>
        </w:tc>
      </w:tr>
    </w:tbl>
    <w:p w:rsidR="00894125" w:rsidRPr="004F393F" w:rsidRDefault="004F393F" w:rsidP="004F393F">
      <w:pPr>
        <w:spacing w:line="360" w:lineRule="auto"/>
        <w:rPr>
          <w:rFonts w:ascii="Arial" w:hAnsi="Arial" w:cs="Arial"/>
        </w:rPr>
      </w:pPr>
      <w:r w:rsidRPr="004F393F">
        <w:rPr>
          <w:rFonts w:ascii="Arial" w:hAnsi="Arial" w:cs="Arial"/>
        </w:rPr>
        <w:t>A</w:t>
      </w:r>
      <w:r w:rsidR="00894125" w:rsidRPr="004F393F">
        <w:rPr>
          <w:rFonts w:ascii="Arial" w:hAnsi="Arial" w:cs="Arial"/>
        </w:rPr>
        <w:t>utoria própria (2019)</w:t>
      </w:r>
      <w:r>
        <w:rPr>
          <w:rFonts w:ascii="Arial" w:hAnsi="Arial" w:cs="Arial"/>
        </w:rPr>
        <w:t>.</w:t>
      </w:r>
    </w:p>
    <w:p w:rsidR="00894125" w:rsidRPr="00EB4293" w:rsidRDefault="00894125" w:rsidP="00894125">
      <w:pPr>
        <w:spacing w:line="360" w:lineRule="auto"/>
        <w:jc w:val="both"/>
        <w:rPr>
          <w:rFonts w:ascii="Arial" w:hAnsi="Arial" w:cs="Arial"/>
          <w:sz w:val="24"/>
          <w:szCs w:val="24"/>
        </w:rPr>
      </w:pPr>
      <w:r w:rsidRPr="00EB4293">
        <w:rPr>
          <w:rFonts w:ascii="Arial" w:hAnsi="Arial" w:cs="Arial"/>
          <w:sz w:val="24"/>
          <w:szCs w:val="24"/>
        </w:rPr>
        <w:t xml:space="preserve">No que se refere à produção e </w:t>
      </w:r>
      <w:r w:rsidRPr="009418EF">
        <w:rPr>
          <w:rFonts w:ascii="Arial" w:hAnsi="Arial" w:cs="Arial"/>
          <w:sz w:val="24"/>
          <w:szCs w:val="24"/>
        </w:rPr>
        <w:t xml:space="preserve">desenvolvimento do AGV, concluímos que a escolha por fazer internamente foi realmente a melhor pois, se obteve um ganho no projeto de R$14.000,00 (R$20.000,00-R$6.000,00 = R$14.000,00), além disso, qualquer adaptação necessária pode ser realizada pelos próprios colaboradores que desenvolveram o modelo ABCSBR. Então, podemos notar que </w:t>
      </w:r>
      <w:r w:rsidRPr="00EB4293">
        <w:rPr>
          <w:rFonts w:ascii="Arial" w:hAnsi="Arial" w:cs="Arial"/>
          <w:sz w:val="24"/>
          <w:szCs w:val="24"/>
        </w:rPr>
        <w:t>desde o projeto a equipe já buscava melhorar o processo e eliminar os desperdícios. Anteriormente já citamos qual a função deste veículo conforme layout (3.1.1) na página 49, e após observarmos todo o empenho desta equipe de desenvolvimento, iremos compreender qual a finalidade deste veículo guiado automaticamente.</w:t>
      </w:r>
    </w:p>
    <w:p w:rsidR="00894125" w:rsidRPr="0024313F" w:rsidRDefault="00894125" w:rsidP="002456A2">
      <w:pPr>
        <w:pStyle w:val="Ttulo3"/>
        <w:numPr>
          <w:ilvl w:val="0"/>
          <w:numId w:val="36"/>
        </w:numPr>
        <w:spacing w:line="360" w:lineRule="auto"/>
        <w:ind w:hanging="783"/>
        <w:rPr>
          <w:rFonts w:ascii="Arial" w:hAnsi="Arial" w:cs="Arial"/>
          <w:b/>
          <w:color w:val="auto"/>
        </w:rPr>
      </w:pPr>
      <w:bookmarkStart w:id="7" w:name="_Toc24389960"/>
      <w:r w:rsidRPr="0024313F">
        <w:rPr>
          <w:rFonts w:ascii="Arial" w:hAnsi="Arial" w:cs="Arial"/>
          <w:b/>
          <w:color w:val="auto"/>
        </w:rPr>
        <w:t>Mão de obra x AGV: Redução de custo</w:t>
      </w:r>
      <w:bookmarkEnd w:id="7"/>
    </w:p>
    <w:p w:rsidR="00894125" w:rsidRPr="00EB4293" w:rsidRDefault="00894125" w:rsidP="0024313F">
      <w:pPr>
        <w:spacing w:line="360" w:lineRule="auto"/>
        <w:jc w:val="both"/>
        <w:rPr>
          <w:rFonts w:ascii="Arial" w:hAnsi="Arial" w:cs="Arial"/>
          <w:sz w:val="24"/>
          <w:szCs w:val="24"/>
        </w:rPr>
      </w:pPr>
      <w:r w:rsidRPr="00EB4293">
        <w:rPr>
          <w:rFonts w:ascii="Arial" w:hAnsi="Arial" w:cs="Arial"/>
          <w:sz w:val="24"/>
          <w:szCs w:val="24"/>
        </w:rPr>
        <w:t>O entrevistado nos informou que neste primeiro momento o objetivo é que o veículo substitua uma mão de obra que abasteça as linhas de montagem por turno, ou seja, dois funcionários, uma vez que a empresa parou de realizar montagem no terceiro turno. Para sabermos os ganhos a que se refere a mão de obra, vamos demonstrar o custo desta operação com dois operadores e depois vamos demonstrar em quantos meses, com base no salário dos operadores, o custo investido no veículo passará a ser rentável.</w:t>
      </w:r>
    </w:p>
    <w:p w:rsidR="00894125" w:rsidRPr="00EB4293" w:rsidRDefault="00894125" w:rsidP="00894125">
      <w:pPr>
        <w:pStyle w:val="PargrafodaLista"/>
        <w:numPr>
          <w:ilvl w:val="0"/>
          <w:numId w:val="2"/>
        </w:numPr>
        <w:spacing w:line="360" w:lineRule="auto"/>
        <w:jc w:val="both"/>
        <w:rPr>
          <w:rFonts w:ascii="Arial" w:hAnsi="Arial" w:cs="Arial"/>
          <w:sz w:val="24"/>
          <w:szCs w:val="24"/>
        </w:rPr>
      </w:pPr>
      <w:r w:rsidRPr="00EB4293">
        <w:rPr>
          <w:rFonts w:ascii="Arial" w:hAnsi="Arial" w:cs="Arial"/>
          <w:sz w:val="24"/>
          <w:szCs w:val="24"/>
        </w:rPr>
        <w:t>Custo de MOI (Mão de obra indireta)</w:t>
      </w:r>
    </w:p>
    <w:p w:rsidR="00894125" w:rsidRPr="00EB4293" w:rsidRDefault="00894125" w:rsidP="00894125">
      <w:pPr>
        <w:pStyle w:val="PargrafodaLista"/>
        <w:spacing w:line="360" w:lineRule="auto"/>
        <w:jc w:val="both"/>
        <w:rPr>
          <w:rFonts w:ascii="Arial" w:hAnsi="Arial" w:cs="Arial"/>
          <w:sz w:val="24"/>
          <w:szCs w:val="24"/>
        </w:rPr>
      </w:pPr>
      <w:r w:rsidRPr="00EB4293">
        <w:rPr>
          <w:rFonts w:ascii="Arial" w:hAnsi="Arial" w:cs="Arial"/>
          <w:sz w:val="24"/>
          <w:szCs w:val="24"/>
        </w:rPr>
        <w:t>Colaboradores: 2</w:t>
      </w:r>
    </w:p>
    <w:p w:rsidR="00894125" w:rsidRPr="00EB4293" w:rsidRDefault="00894125" w:rsidP="00894125">
      <w:pPr>
        <w:pStyle w:val="PargrafodaLista"/>
        <w:spacing w:line="360" w:lineRule="auto"/>
        <w:jc w:val="both"/>
        <w:rPr>
          <w:rFonts w:ascii="Arial" w:hAnsi="Arial" w:cs="Arial"/>
          <w:sz w:val="24"/>
          <w:szCs w:val="24"/>
        </w:rPr>
      </w:pPr>
      <w:r w:rsidRPr="00EB4293">
        <w:rPr>
          <w:rFonts w:ascii="Arial" w:hAnsi="Arial" w:cs="Arial"/>
          <w:sz w:val="24"/>
          <w:szCs w:val="24"/>
        </w:rPr>
        <w:t>Salário: R$4.590,60</w:t>
      </w:r>
    </w:p>
    <w:p w:rsidR="00894125" w:rsidRPr="00EB4293" w:rsidRDefault="00894125" w:rsidP="00894125">
      <w:pPr>
        <w:pStyle w:val="PargrafodaLista"/>
        <w:spacing w:line="360" w:lineRule="auto"/>
        <w:jc w:val="both"/>
        <w:rPr>
          <w:rFonts w:ascii="Arial" w:hAnsi="Arial" w:cs="Arial"/>
          <w:sz w:val="24"/>
          <w:szCs w:val="24"/>
        </w:rPr>
      </w:pPr>
      <w:r w:rsidRPr="00EB4293">
        <w:rPr>
          <w:rFonts w:ascii="Arial" w:hAnsi="Arial" w:cs="Arial"/>
          <w:sz w:val="24"/>
          <w:szCs w:val="24"/>
        </w:rPr>
        <w:t>Ociosidade: uma hora de almoço e quinze minutos de descanso.</w:t>
      </w:r>
    </w:p>
    <w:p w:rsidR="00894125" w:rsidRPr="00EB4293" w:rsidRDefault="00894125" w:rsidP="00894125">
      <w:pPr>
        <w:pStyle w:val="PargrafodaLista"/>
        <w:numPr>
          <w:ilvl w:val="0"/>
          <w:numId w:val="2"/>
        </w:numPr>
        <w:spacing w:line="360" w:lineRule="auto"/>
        <w:jc w:val="both"/>
        <w:rPr>
          <w:rFonts w:ascii="Arial" w:hAnsi="Arial" w:cs="Arial"/>
          <w:sz w:val="24"/>
          <w:szCs w:val="24"/>
        </w:rPr>
      </w:pPr>
      <w:r w:rsidRPr="00EB4293">
        <w:rPr>
          <w:rFonts w:ascii="Arial" w:hAnsi="Arial" w:cs="Arial"/>
          <w:sz w:val="24"/>
          <w:szCs w:val="24"/>
        </w:rPr>
        <w:t>Custo do AGV (veículo guiado automaticamente)</w:t>
      </w:r>
    </w:p>
    <w:p w:rsidR="00894125" w:rsidRPr="00EB4293" w:rsidRDefault="00894125" w:rsidP="00894125">
      <w:pPr>
        <w:pStyle w:val="PargrafodaLista"/>
        <w:spacing w:line="360" w:lineRule="auto"/>
        <w:jc w:val="both"/>
        <w:rPr>
          <w:rFonts w:ascii="Arial" w:hAnsi="Arial" w:cs="Arial"/>
          <w:sz w:val="24"/>
          <w:szCs w:val="24"/>
        </w:rPr>
      </w:pPr>
      <w:r w:rsidRPr="00EB4293">
        <w:rPr>
          <w:rFonts w:ascii="Arial" w:hAnsi="Arial" w:cs="Arial"/>
          <w:sz w:val="24"/>
          <w:szCs w:val="24"/>
        </w:rPr>
        <w:t>Investimento: R$ 6.000,00</w:t>
      </w:r>
    </w:p>
    <w:p w:rsidR="00894125" w:rsidRPr="00EB4293" w:rsidRDefault="00894125" w:rsidP="00894125">
      <w:pPr>
        <w:pStyle w:val="PargrafodaLista"/>
        <w:spacing w:line="360" w:lineRule="auto"/>
        <w:jc w:val="both"/>
        <w:rPr>
          <w:rFonts w:ascii="Arial" w:hAnsi="Arial" w:cs="Arial"/>
          <w:sz w:val="24"/>
          <w:szCs w:val="24"/>
        </w:rPr>
      </w:pPr>
      <w:r w:rsidRPr="00EB4293">
        <w:rPr>
          <w:rFonts w:ascii="Arial" w:hAnsi="Arial" w:cs="Arial"/>
          <w:sz w:val="24"/>
          <w:szCs w:val="24"/>
        </w:rPr>
        <w:t>Salário: R$0,00</w:t>
      </w:r>
    </w:p>
    <w:p w:rsidR="00894125" w:rsidRPr="00EB4293" w:rsidRDefault="00894125" w:rsidP="00894125">
      <w:pPr>
        <w:pStyle w:val="PargrafodaLista"/>
        <w:spacing w:line="360" w:lineRule="auto"/>
        <w:jc w:val="both"/>
        <w:rPr>
          <w:rFonts w:ascii="Arial" w:hAnsi="Arial" w:cs="Arial"/>
          <w:sz w:val="24"/>
          <w:szCs w:val="24"/>
        </w:rPr>
      </w:pPr>
      <w:r w:rsidRPr="00EB4293">
        <w:rPr>
          <w:rFonts w:ascii="Arial" w:hAnsi="Arial" w:cs="Arial"/>
          <w:sz w:val="24"/>
          <w:szCs w:val="24"/>
        </w:rPr>
        <w:lastRenderedPageBreak/>
        <w:t>Ociosidade: não se aplica.</w:t>
      </w:r>
    </w:p>
    <w:p w:rsidR="00894125" w:rsidRDefault="00894125" w:rsidP="00894125">
      <w:pPr>
        <w:pStyle w:val="PargrafodaLista"/>
        <w:spacing w:line="360" w:lineRule="auto"/>
        <w:ind w:left="0"/>
        <w:jc w:val="both"/>
        <w:rPr>
          <w:rFonts w:ascii="Arial" w:hAnsi="Arial" w:cs="Arial"/>
          <w:sz w:val="24"/>
          <w:szCs w:val="24"/>
        </w:rPr>
      </w:pPr>
      <w:r w:rsidRPr="00EB4293">
        <w:rPr>
          <w:rFonts w:ascii="Arial" w:hAnsi="Arial" w:cs="Arial"/>
          <w:sz w:val="24"/>
          <w:szCs w:val="24"/>
        </w:rPr>
        <w:t>Na tabela abaixo, são apresentadas as fórmulas usadas como base para encontrar o retorno financeiro; é necessário salientar que as variáveis de ociosidade não foram inclusas nas fórmulas.</w:t>
      </w:r>
    </w:p>
    <w:p w:rsidR="00170308" w:rsidRPr="00C70197" w:rsidRDefault="00C70197" w:rsidP="00C70197">
      <w:pPr>
        <w:pStyle w:val="PargrafodaLista"/>
        <w:numPr>
          <w:ilvl w:val="0"/>
          <w:numId w:val="41"/>
        </w:numPr>
        <w:spacing w:line="360" w:lineRule="auto"/>
        <w:ind w:left="284" w:hanging="284"/>
        <w:jc w:val="both"/>
        <w:rPr>
          <w:rFonts w:ascii="Arial" w:hAnsi="Arial" w:cs="Arial"/>
          <w:sz w:val="24"/>
          <w:szCs w:val="24"/>
        </w:rPr>
      </w:pPr>
      <w:r w:rsidRPr="00C70197">
        <w:rPr>
          <w:rFonts w:ascii="Arial" w:hAnsi="Arial" w:cs="Arial"/>
          <w:sz w:val="24"/>
          <w:szCs w:val="24"/>
        </w:rPr>
        <w:t>Fórmulas</w:t>
      </w:r>
    </w:p>
    <w:tbl>
      <w:tblPr>
        <w:tblStyle w:val="Tabelacomgrade"/>
        <w:tblW w:w="9072" w:type="dxa"/>
        <w:tblInd w:w="-5" w:type="dxa"/>
        <w:tblLook w:val="04A0" w:firstRow="1" w:lastRow="0" w:firstColumn="1" w:lastColumn="0" w:noHBand="0" w:noVBand="1"/>
      </w:tblPr>
      <w:tblGrid>
        <w:gridCol w:w="3811"/>
        <w:gridCol w:w="5261"/>
      </w:tblGrid>
      <w:tr w:rsidR="00894125" w:rsidRPr="00EB4293" w:rsidTr="001405F0">
        <w:tc>
          <w:tcPr>
            <w:tcW w:w="3811" w:type="dxa"/>
          </w:tcPr>
          <w:p w:rsidR="00894125" w:rsidRPr="008A606B" w:rsidRDefault="00894125" w:rsidP="001405F0">
            <w:pPr>
              <w:spacing w:line="360" w:lineRule="auto"/>
              <w:jc w:val="center"/>
              <w:rPr>
                <w:rFonts w:ascii="Arial" w:hAnsi="Arial" w:cs="Arial"/>
                <w:b/>
                <w:sz w:val="24"/>
                <w:szCs w:val="24"/>
              </w:rPr>
            </w:pPr>
            <w:r w:rsidRPr="008A606B">
              <w:rPr>
                <w:rFonts w:ascii="Arial" w:hAnsi="Arial" w:cs="Arial"/>
                <w:b/>
                <w:sz w:val="24"/>
                <w:szCs w:val="24"/>
              </w:rPr>
              <w:t>Objetivo</w:t>
            </w:r>
          </w:p>
        </w:tc>
        <w:tc>
          <w:tcPr>
            <w:tcW w:w="5261" w:type="dxa"/>
          </w:tcPr>
          <w:p w:rsidR="00894125" w:rsidRPr="008A606B" w:rsidRDefault="00894125" w:rsidP="001405F0">
            <w:pPr>
              <w:spacing w:line="360" w:lineRule="auto"/>
              <w:jc w:val="center"/>
              <w:rPr>
                <w:rFonts w:ascii="Arial" w:hAnsi="Arial" w:cs="Arial"/>
                <w:b/>
                <w:sz w:val="24"/>
                <w:szCs w:val="24"/>
              </w:rPr>
            </w:pPr>
            <w:r w:rsidRPr="008A606B">
              <w:rPr>
                <w:rFonts w:ascii="Arial" w:hAnsi="Arial" w:cs="Arial"/>
                <w:b/>
                <w:sz w:val="24"/>
                <w:szCs w:val="24"/>
              </w:rPr>
              <w:t>Formula</w:t>
            </w:r>
          </w:p>
        </w:tc>
      </w:tr>
      <w:tr w:rsidR="00894125" w:rsidRPr="00EB4293" w:rsidTr="001405F0">
        <w:tc>
          <w:tcPr>
            <w:tcW w:w="3811" w:type="dxa"/>
          </w:tcPr>
          <w:p w:rsidR="00894125" w:rsidRPr="008A606B" w:rsidRDefault="00894125" w:rsidP="001405F0">
            <w:pPr>
              <w:spacing w:line="360" w:lineRule="auto"/>
              <w:jc w:val="both"/>
              <w:rPr>
                <w:rFonts w:ascii="Arial" w:hAnsi="Arial" w:cs="Arial"/>
                <w:sz w:val="24"/>
                <w:szCs w:val="24"/>
              </w:rPr>
            </w:pPr>
            <w:r w:rsidRPr="008A606B">
              <w:rPr>
                <w:rFonts w:ascii="Arial" w:hAnsi="Arial" w:cs="Arial"/>
                <w:sz w:val="24"/>
                <w:szCs w:val="24"/>
              </w:rPr>
              <w:t>Para acharmos o custo anual de 2 colaboradores</w:t>
            </w:r>
          </w:p>
        </w:tc>
        <w:tc>
          <w:tcPr>
            <w:tcW w:w="5261" w:type="dxa"/>
          </w:tcPr>
          <w:p w:rsidR="00894125" w:rsidRPr="008A606B" w:rsidRDefault="00894125" w:rsidP="001405F0">
            <w:pPr>
              <w:spacing w:line="360" w:lineRule="auto"/>
              <w:jc w:val="center"/>
              <w:rPr>
                <w:rFonts w:ascii="Arial" w:hAnsi="Arial" w:cs="Arial"/>
                <w:b/>
                <w:sz w:val="24"/>
                <w:szCs w:val="24"/>
              </w:rPr>
            </w:pPr>
          </w:p>
          <w:p w:rsidR="00894125" w:rsidRPr="008A606B" w:rsidRDefault="00894125" w:rsidP="001405F0">
            <w:pPr>
              <w:spacing w:line="360" w:lineRule="auto"/>
              <w:jc w:val="center"/>
              <w:rPr>
                <w:rFonts w:ascii="Arial" w:hAnsi="Arial" w:cs="Arial"/>
                <w:b/>
                <w:sz w:val="24"/>
                <w:szCs w:val="24"/>
              </w:rPr>
            </w:pPr>
            <w:r w:rsidRPr="008A606B">
              <w:rPr>
                <w:rFonts w:ascii="Arial" w:hAnsi="Arial" w:cs="Arial"/>
                <w:b/>
                <w:sz w:val="24"/>
                <w:szCs w:val="24"/>
              </w:rPr>
              <w:t>MOI anual = N° de colaboradores x Salário x 12</w:t>
            </w:r>
          </w:p>
        </w:tc>
      </w:tr>
      <w:tr w:rsidR="00894125" w:rsidRPr="00EB4293" w:rsidTr="001405F0">
        <w:tc>
          <w:tcPr>
            <w:tcW w:w="3811" w:type="dxa"/>
          </w:tcPr>
          <w:p w:rsidR="00894125" w:rsidRPr="008A606B" w:rsidRDefault="00894125" w:rsidP="001405F0">
            <w:pPr>
              <w:pStyle w:val="PargrafodaLista"/>
              <w:spacing w:line="360" w:lineRule="auto"/>
              <w:ind w:left="0"/>
              <w:jc w:val="both"/>
              <w:rPr>
                <w:rFonts w:ascii="Arial" w:hAnsi="Arial" w:cs="Arial"/>
                <w:sz w:val="24"/>
                <w:szCs w:val="24"/>
              </w:rPr>
            </w:pPr>
            <w:r w:rsidRPr="008A606B">
              <w:rPr>
                <w:rFonts w:ascii="Arial" w:hAnsi="Arial" w:cs="Arial"/>
                <w:sz w:val="24"/>
                <w:szCs w:val="24"/>
              </w:rPr>
              <w:t>Para achamos o custo mensal de 2 colaboradores</w:t>
            </w:r>
          </w:p>
        </w:tc>
        <w:tc>
          <w:tcPr>
            <w:tcW w:w="5261" w:type="dxa"/>
          </w:tcPr>
          <w:p w:rsidR="00894125" w:rsidRPr="008A606B" w:rsidRDefault="00894125" w:rsidP="001405F0">
            <w:pPr>
              <w:spacing w:line="360" w:lineRule="auto"/>
              <w:jc w:val="center"/>
              <w:rPr>
                <w:rFonts w:ascii="Arial" w:hAnsi="Arial" w:cs="Arial"/>
                <w:b/>
                <w:sz w:val="24"/>
                <w:szCs w:val="24"/>
              </w:rPr>
            </w:pPr>
          </w:p>
          <w:p w:rsidR="00894125" w:rsidRPr="008A606B" w:rsidRDefault="00894125" w:rsidP="001405F0">
            <w:pPr>
              <w:spacing w:line="360" w:lineRule="auto"/>
              <w:jc w:val="center"/>
              <w:rPr>
                <w:rFonts w:ascii="Arial" w:hAnsi="Arial" w:cs="Arial"/>
                <w:b/>
                <w:sz w:val="24"/>
                <w:szCs w:val="24"/>
                <w:u w:val="single"/>
              </w:rPr>
            </w:pPr>
            <w:r w:rsidRPr="008A606B">
              <w:rPr>
                <w:rFonts w:ascii="Arial" w:hAnsi="Arial" w:cs="Arial"/>
                <w:b/>
                <w:sz w:val="24"/>
                <w:szCs w:val="24"/>
              </w:rPr>
              <w:t>MOI mensal =</w:t>
            </w:r>
            <w:r w:rsidRPr="008A606B">
              <w:rPr>
                <w:rFonts w:ascii="Arial" w:hAnsi="Arial" w:cs="Arial"/>
                <w:b/>
                <w:sz w:val="24"/>
                <w:szCs w:val="24"/>
                <w:u w:val="single"/>
              </w:rPr>
              <w:t xml:space="preserve"> MOI anual</w:t>
            </w:r>
          </w:p>
          <w:p w:rsidR="00894125" w:rsidRPr="008A606B" w:rsidRDefault="00894125" w:rsidP="001405F0">
            <w:pPr>
              <w:spacing w:line="360" w:lineRule="auto"/>
              <w:jc w:val="center"/>
              <w:rPr>
                <w:rFonts w:ascii="Arial" w:hAnsi="Arial" w:cs="Arial"/>
                <w:b/>
                <w:sz w:val="24"/>
                <w:szCs w:val="24"/>
              </w:rPr>
            </w:pPr>
            <w:r w:rsidRPr="008A606B">
              <w:rPr>
                <w:rFonts w:ascii="Arial" w:hAnsi="Arial" w:cs="Arial"/>
                <w:b/>
                <w:sz w:val="24"/>
                <w:szCs w:val="24"/>
              </w:rPr>
              <w:t xml:space="preserve">                       12</w:t>
            </w:r>
          </w:p>
        </w:tc>
      </w:tr>
      <w:tr w:rsidR="00894125" w:rsidRPr="00EB4293" w:rsidTr="001405F0">
        <w:tc>
          <w:tcPr>
            <w:tcW w:w="3811" w:type="dxa"/>
          </w:tcPr>
          <w:p w:rsidR="00894125" w:rsidRPr="008A606B" w:rsidRDefault="00894125" w:rsidP="001405F0">
            <w:pPr>
              <w:pStyle w:val="PargrafodaLista"/>
              <w:spacing w:line="360" w:lineRule="auto"/>
              <w:ind w:left="0"/>
              <w:jc w:val="both"/>
              <w:rPr>
                <w:rFonts w:ascii="Arial" w:hAnsi="Arial" w:cs="Arial"/>
                <w:sz w:val="24"/>
                <w:szCs w:val="24"/>
              </w:rPr>
            </w:pPr>
            <w:r w:rsidRPr="008A606B">
              <w:rPr>
                <w:rFonts w:ascii="Arial" w:hAnsi="Arial" w:cs="Arial"/>
                <w:sz w:val="24"/>
                <w:szCs w:val="24"/>
              </w:rPr>
              <w:t xml:space="preserve">Para acharmos a quantidade de meses que o AGV irá demorar para se tornar rentável, com base no salário mensal dos colaboradores </w:t>
            </w:r>
          </w:p>
        </w:tc>
        <w:tc>
          <w:tcPr>
            <w:tcW w:w="5261" w:type="dxa"/>
          </w:tcPr>
          <w:p w:rsidR="00894125" w:rsidRPr="008A606B" w:rsidRDefault="00894125" w:rsidP="001405F0">
            <w:pPr>
              <w:pStyle w:val="PargrafodaLista"/>
              <w:spacing w:line="360" w:lineRule="auto"/>
              <w:ind w:left="0"/>
              <w:jc w:val="center"/>
              <w:rPr>
                <w:rFonts w:ascii="Arial" w:hAnsi="Arial" w:cs="Arial"/>
                <w:b/>
                <w:sz w:val="24"/>
                <w:szCs w:val="24"/>
              </w:rPr>
            </w:pPr>
          </w:p>
          <w:p w:rsidR="00894125" w:rsidRPr="008A606B" w:rsidRDefault="00894125" w:rsidP="001405F0">
            <w:pPr>
              <w:pStyle w:val="PargrafodaLista"/>
              <w:spacing w:line="360" w:lineRule="auto"/>
              <w:ind w:left="0"/>
              <w:jc w:val="center"/>
              <w:rPr>
                <w:rFonts w:ascii="Arial" w:hAnsi="Arial" w:cs="Arial"/>
                <w:b/>
                <w:sz w:val="24"/>
                <w:szCs w:val="24"/>
              </w:rPr>
            </w:pPr>
            <w:r w:rsidRPr="008A606B">
              <w:rPr>
                <w:rFonts w:ascii="Arial" w:hAnsi="Arial" w:cs="Arial"/>
                <w:b/>
                <w:sz w:val="24"/>
                <w:szCs w:val="24"/>
              </w:rPr>
              <w:t>AGV= MOI mensal – R$6.000,00 = ponto de rentabilidade</w:t>
            </w:r>
          </w:p>
        </w:tc>
      </w:tr>
    </w:tbl>
    <w:p w:rsidR="00894125" w:rsidRPr="00170308" w:rsidRDefault="00894125" w:rsidP="00170308">
      <w:pPr>
        <w:spacing w:line="360" w:lineRule="auto"/>
        <w:rPr>
          <w:rFonts w:ascii="Arial" w:hAnsi="Arial" w:cs="Arial"/>
        </w:rPr>
      </w:pPr>
      <w:r w:rsidRPr="00170308">
        <w:rPr>
          <w:rFonts w:ascii="Arial" w:hAnsi="Arial" w:cs="Arial"/>
        </w:rPr>
        <w:t>Autoria própria (2019)</w:t>
      </w:r>
      <w:r w:rsidR="00170308">
        <w:rPr>
          <w:rFonts w:ascii="Arial" w:hAnsi="Arial" w:cs="Arial"/>
        </w:rPr>
        <w:t>.</w:t>
      </w:r>
    </w:p>
    <w:p w:rsidR="00894125" w:rsidRPr="00EB4293" w:rsidRDefault="00894125" w:rsidP="00894125">
      <w:pPr>
        <w:spacing w:line="360" w:lineRule="auto"/>
        <w:jc w:val="both"/>
        <w:rPr>
          <w:rFonts w:ascii="Arial" w:hAnsi="Arial" w:cs="Arial"/>
          <w:sz w:val="24"/>
          <w:szCs w:val="24"/>
        </w:rPr>
      </w:pPr>
      <w:r w:rsidRPr="00EB4293">
        <w:rPr>
          <w:rFonts w:ascii="Arial" w:hAnsi="Arial" w:cs="Arial"/>
          <w:sz w:val="24"/>
          <w:szCs w:val="24"/>
        </w:rPr>
        <w:t xml:space="preserve">Conforme as fórmulas definidas, </w:t>
      </w:r>
      <w:r>
        <w:rPr>
          <w:rFonts w:ascii="Arial" w:hAnsi="Arial" w:cs="Arial"/>
          <w:sz w:val="24"/>
          <w:szCs w:val="24"/>
        </w:rPr>
        <w:t>conforme</w:t>
      </w:r>
      <w:r w:rsidRPr="00EB4293">
        <w:rPr>
          <w:rFonts w:ascii="Arial" w:hAnsi="Arial" w:cs="Arial"/>
          <w:sz w:val="24"/>
          <w:szCs w:val="24"/>
        </w:rPr>
        <w:t xml:space="preserve"> cálculos abaixo:</w:t>
      </w:r>
    </w:p>
    <w:p w:rsidR="00894125" w:rsidRPr="00EB4293" w:rsidRDefault="00894125" w:rsidP="00894125">
      <w:pPr>
        <w:pStyle w:val="PargrafodaLista"/>
        <w:numPr>
          <w:ilvl w:val="0"/>
          <w:numId w:val="2"/>
        </w:numPr>
        <w:spacing w:line="360" w:lineRule="auto"/>
        <w:jc w:val="both"/>
        <w:rPr>
          <w:rFonts w:ascii="Arial" w:hAnsi="Arial" w:cs="Arial"/>
          <w:sz w:val="24"/>
          <w:szCs w:val="24"/>
        </w:rPr>
      </w:pPr>
      <w:r w:rsidRPr="00EB4293">
        <w:rPr>
          <w:rFonts w:ascii="Arial" w:hAnsi="Arial" w:cs="Arial"/>
          <w:sz w:val="24"/>
          <w:szCs w:val="24"/>
        </w:rPr>
        <w:t>MOI anual</w:t>
      </w:r>
    </w:p>
    <w:p w:rsidR="00894125" w:rsidRPr="00EB4293" w:rsidRDefault="00894125" w:rsidP="00894125">
      <w:pPr>
        <w:pStyle w:val="PargrafodaLista"/>
        <w:spacing w:line="360" w:lineRule="auto"/>
        <w:jc w:val="both"/>
        <w:rPr>
          <w:rFonts w:ascii="Arial" w:hAnsi="Arial" w:cs="Arial"/>
          <w:sz w:val="24"/>
          <w:szCs w:val="24"/>
        </w:rPr>
      </w:pPr>
      <w:r w:rsidRPr="00EB4293">
        <w:rPr>
          <w:rFonts w:ascii="Arial" w:hAnsi="Arial" w:cs="Arial"/>
          <w:sz w:val="24"/>
          <w:szCs w:val="24"/>
        </w:rPr>
        <w:t>2 x R$ 4.590,60 x 12 = R$110.174,40/ano</w:t>
      </w:r>
    </w:p>
    <w:p w:rsidR="00894125" w:rsidRPr="00EB4293" w:rsidRDefault="00894125" w:rsidP="00894125">
      <w:pPr>
        <w:pStyle w:val="PargrafodaLista"/>
        <w:numPr>
          <w:ilvl w:val="0"/>
          <w:numId w:val="2"/>
        </w:numPr>
        <w:spacing w:line="360" w:lineRule="auto"/>
        <w:jc w:val="both"/>
        <w:rPr>
          <w:rFonts w:ascii="Arial" w:hAnsi="Arial" w:cs="Arial"/>
          <w:sz w:val="24"/>
          <w:szCs w:val="24"/>
        </w:rPr>
      </w:pPr>
      <w:r w:rsidRPr="00EB4293">
        <w:rPr>
          <w:rFonts w:ascii="Arial" w:hAnsi="Arial" w:cs="Arial"/>
          <w:sz w:val="24"/>
          <w:szCs w:val="24"/>
        </w:rPr>
        <w:t>MOI mensal</w:t>
      </w:r>
    </w:p>
    <w:p w:rsidR="00894125" w:rsidRPr="00EB4293" w:rsidRDefault="00894125" w:rsidP="00894125">
      <w:pPr>
        <w:pStyle w:val="PargrafodaLista"/>
        <w:spacing w:line="360" w:lineRule="auto"/>
        <w:jc w:val="both"/>
        <w:rPr>
          <w:rFonts w:ascii="Arial" w:hAnsi="Arial" w:cs="Arial"/>
          <w:sz w:val="24"/>
          <w:szCs w:val="24"/>
        </w:rPr>
      </w:pPr>
      <w:r w:rsidRPr="00EB4293">
        <w:rPr>
          <w:rFonts w:ascii="Arial" w:hAnsi="Arial" w:cs="Arial"/>
          <w:sz w:val="24"/>
          <w:szCs w:val="24"/>
        </w:rPr>
        <w:t>R$110.174,40/12= R$9.181,20/mês</w:t>
      </w:r>
    </w:p>
    <w:p w:rsidR="00894125" w:rsidRPr="00EB4293" w:rsidRDefault="00894125" w:rsidP="00894125">
      <w:pPr>
        <w:pStyle w:val="PargrafodaLista"/>
        <w:numPr>
          <w:ilvl w:val="0"/>
          <w:numId w:val="2"/>
        </w:numPr>
        <w:spacing w:line="360" w:lineRule="auto"/>
        <w:jc w:val="both"/>
        <w:rPr>
          <w:rFonts w:ascii="Arial" w:hAnsi="Arial" w:cs="Arial"/>
          <w:sz w:val="24"/>
          <w:szCs w:val="24"/>
        </w:rPr>
      </w:pPr>
      <w:r w:rsidRPr="00EB4293">
        <w:rPr>
          <w:rFonts w:ascii="Arial" w:hAnsi="Arial" w:cs="Arial"/>
          <w:sz w:val="24"/>
          <w:szCs w:val="24"/>
        </w:rPr>
        <w:t>AGV: rentabilidade</w:t>
      </w:r>
    </w:p>
    <w:p w:rsidR="00894125" w:rsidRPr="00EB4293" w:rsidRDefault="00894125" w:rsidP="00894125">
      <w:pPr>
        <w:pStyle w:val="PargrafodaLista"/>
        <w:spacing w:line="360" w:lineRule="auto"/>
        <w:jc w:val="both"/>
        <w:rPr>
          <w:rFonts w:ascii="Arial" w:hAnsi="Arial" w:cs="Arial"/>
          <w:sz w:val="24"/>
          <w:szCs w:val="24"/>
        </w:rPr>
      </w:pPr>
      <w:r w:rsidRPr="00EB4293">
        <w:rPr>
          <w:rFonts w:ascii="Arial" w:hAnsi="Arial" w:cs="Arial"/>
          <w:sz w:val="24"/>
          <w:szCs w:val="24"/>
        </w:rPr>
        <w:t>R$9.181,20 – R$6.000 = R$3.181,20</w:t>
      </w:r>
    </w:p>
    <w:p w:rsidR="00894125" w:rsidRPr="00EB4293" w:rsidRDefault="00894125" w:rsidP="00894125">
      <w:pPr>
        <w:pStyle w:val="PargrafodaLista"/>
        <w:spacing w:line="360" w:lineRule="auto"/>
        <w:jc w:val="both"/>
        <w:rPr>
          <w:rFonts w:ascii="Arial" w:hAnsi="Arial" w:cs="Arial"/>
          <w:sz w:val="24"/>
          <w:szCs w:val="24"/>
        </w:rPr>
      </w:pPr>
      <w:r w:rsidRPr="00EB4293">
        <w:rPr>
          <w:rFonts w:ascii="Arial" w:hAnsi="Arial" w:cs="Arial"/>
          <w:sz w:val="24"/>
          <w:szCs w:val="24"/>
        </w:rPr>
        <w:t>Conclusão: O salário dos dois funcionários em um mês é o suficiente para investir no desenvolvimento do AGV e ainda se obtém um lucro de R$3.181.20.</w:t>
      </w:r>
    </w:p>
    <w:p w:rsidR="00894125" w:rsidRPr="00414716" w:rsidRDefault="00894125" w:rsidP="00894125">
      <w:pPr>
        <w:pStyle w:val="PargrafodaLista"/>
        <w:spacing w:line="360" w:lineRule="auto"/>
        <w:jc w:val="both"/>
        <w:rPr>
          <w:rFonts w:ascii="Arial" w:hAnsi="Arial" w:cs="Arial"/>
          <w:sz w:val="24"/>
          <w:szCs w:val="24"/>
        </w:rPr>
      </w:pPr>
      <w:r w:rsidRPr="00EB4293">
        <w:rPr>
          <w:rFonts w:ascii="Arial" w:hAnsi="Arial" w:cs="Arial"/>
          <w:sz w:val="24"/>
          <w:szCs w:val="24"/>
        </w:rPr>
        <w:t xml:space="preserve">Considerando um ano como base, a empresa irá investir R$6.000,00 em uma única vez e o lucro ao fim do ano será de </w:t>
      </w:r>
      <w:r w:rsidRPr="00EB4293">
        <w:rPr>
          <w:rFonts w:ascii="Arial" w:hAnsi="Arial" w:cs="Arial"/>
          <w:b/>
          <w:bCs/>
          <w:sz w:val="24"/>
          <w:szCs w:val="24"/>
        </w:rPr>
        <w:t>R$</w:t>
      </w:r>
      <w:r w:rsidRPr="00EB4293">
        <w:rPr>
          <w:rFonts w:ascii="Arial" w:hAnsi="Arial" w:cs="Arial"/>
          <w:b/>
          <w:sz w:val="24"/>
          <w:szCs w:val="24"/>
        </w:rPr>
        <w:t>104.174,40</w:t>
      </w:r>
      <w:r w:rsidRPr="00EB4293">
        <w:rPr>
          <w:rFonts w:ascii="Arial" w:hAnsi="Arial" w:cs="Arial"/>
          <w:sz w:val="24"/>
          <w:szCs w:val="24"/>
        </w:rPr>
        <w:t xml:space="preserve">, conforme </w:t>
      </w:r>
      <w:r>
        <w:rPr>
          <w:rFonts w:ascii="Arial" w:hAnsi="Arial" w:cs="Arial"/>
          <w:sz w:val="24"/>
          <w:szCs w:val="24"/>
        </w:rPr>
        <w:t xml:space="preserve">o cálculo </w:t>
      </w:r>
      <w:r w:rsidRPr="00EB4293">
        <w:rPr>
          <w:rFonts w:ascii="Arial" w:hAnsi="Arial" w:cs="Arial"/>
          <w:sz w:val="24"/>
          <w:szCs w:val="24"/>
        </w:rPr>
        <w:t>abaixo:</w:t>
      </w:r>
      <w:r w:rsidRPr="00414716">
        <w:rPr>
          <w:rFonts w:ascii="Arial" w:hAnsi="Arial" w:cs="Arial"/>
          <w:sz w:val="24"/>
          <w:szCs w:val="24"/>
        </w:rPr>
        <w:t xml:space="preserve"> </w:t>
      </w:r>
    </w:p>
    <w:p w:rsidR="00894125" w:rsidRPr="00EB4293" w:rsidRDefault="00894125" w:rsidP="00894125">
      <w:pPr>
        <w:pStyle w:val="PargrafodaLista"/>
        <w:spacing w:line="360" w:lineRule="auto"/>
        <w:jc w:val="both"/>
        <w:rPr>
          <w:rFonts w:ascii="Arial" w:hAnsi="Arial" w:cs="Arial"/>
          <w:sz w:val="24"/>
          <w:szCs w:val="24"/>
        </w:rPr>
      </w:pPr>
      <w:r w:rsidRPr="00EB4293">
        <w:rPr>
          <w:rFonts w:ascii="Arial" w:hAnsi="Arial" w:cs="Arial"/>
          <w:sz w:val="24"/>
          <w:szCs w:val="24"/>
        </w:rPr>
        <w:t xml:space="preserve">(R$9.181,20 –R$ 6.000) + (11 x R$9.181,20) = </w:t>
      </w:r>
      <w:r w:rsidRPr="00EB4293">
        <w:rPr>
          <w:rFonts w:ascii="Arial" w:hAnsi="Arial" w:cs="Arial"/>
          <w:b/>
          <w:bCs/>
          <w:sz w:val="24"/>
          <w:szCs w:val="24"/>
        </w:rPr>
        <w:t>R$</w:t>
      </w:r>
      <w:r w:rsidRPr="00EB4293">
        <w:rPr>
          <w:rFonts w:ascii="Arial" w:hAnsi="Arial" w:cs="Arial"/>
          <w:b/>
          <w:sz w:val="24"/>
          <w:szCs w:val="24"/>
        </w:rPr>
        <w:t>104.174,40</w:t>
      </w:r>
    </w:p>
    <w:p w:rsidR="00894125" w:rsidRPr="00EB4293" w:rsidRDefault="00894125" w:rsidP="00894125">
      <w:pPr>
        <w:pStyle w:val="PargrafodaLista"/>
        <w:spacing w:line="360" w:lineRule="auto"/>
        <w:ind w:left="0"/>
        <w:jc w:val="both"/>
        <w:rPr>
          <w:rFonts w:ascii="Arial" w:hAnsi="Arial" w:cs="Arial"/>
          <w:sz w:val="24"/>
          <w:szCs w:val="24"/>
        </w:rPr>
      </w:pPr>
    </w:p>
    <w:p w:rsidR="00894125" w:rsidRPr="00EB4293" w:rsidRDefault="00087DF4" w:rsidP="0024313F">
      <w:pPr>
        <w:pStyle w:val="PargrafodaLista"/>
        <w:spacing w:line="360" w:lineRule="auto"/>
        <w:ind w:left="0"/>
        <w:jc w:val="both"/>
        <w:rPr>
          <w:rFonts w:ascii="Arial" w:hAnsi="Arial" w:cs="Arial"/>
          <w:sz w:val="24"/>
          <w:szCs w:val="24"/>
        </w:rPr>
      </w:pPr>
      <w:r w:rsidRPr="00087DF4">
        <w:rPr>
          <w:rFonts w:ascii="Arial" w:hAnsi="Arial" w:cs="Arial"/>
          <w:sz w:val="24"/>
          <w:szCs w:val="24"/>
        </w:rPr>
        <w:lastRenderedPageBreak/>
        <w:t>Enten</w:t>
      </w:r>
      <w:r w:rsidR="00894125" w:rsidRPr="00087DF4">
        <w:rPr>
          <w:rFonts w:ascii="Arial" w:hAnsi="Arial" w:cs="Arial"/>
          <w:sz w:val="24"/>
          <w:szCs w:val="24"/>
        </w:rPr>
        <w:t xml:space="preserve">demos que a partir primeiro mês o valor investido no veículo autônomo passará a retornar em lucro, pois no primeiro mês o retorno foi de R$3.181.20 e, do segundo mês em diante, e passou a ser de R$ 9.181,20. Contudo, não mencionamos a ociosidade porque ficou explicito que enquanto os humanos necessitam de alimentação, bem como realizar às suas necessidades fisiológicas o robô ou veículo autônomo consegue trabalhar as 16 horas que compõem os dois turnos sem exercer nenhuma parada ociosa, pois a manutenção do mesmo pode ser realizada aos sábados, caso seja necessário e seu </w:t>
      </w:r>
      <w:r w:rsidR="00894125" w:rsidRPr="00EB4293">
        <w:rPr>
          <w:rFonts w:ascii="Arial" w:hAnsi="Arial" w:cs="Arial"/>
          <w:sz w:val="24"/>
          <w:szCs w:val="24"/>
        </w:rPr>
        <w:t>carregamento é realizado no período que a montagem não está parada.</w:t>
      </w:r>
    </w:p>
    <w:p w:rsidR="00894125" w:rsidRPr="0024313F" w:rsidRDefault="00894125" w:rsidP="004F64DF">
      <w:pPr>
        <w:pStyle w:val="Ttulo3"/>
        <w:numPr>
          <w:ilvl w:val="0"/>
          <w:numId w:val="37"/>
        </w:numPr>
        <w:spacing w:line="360" w:lineRule="auto"/>
        <w:ind w:hanging="783"/>
        <w:rPr>
          <w:rFonts w:ascii="Arial" w:hAnsi="Arial" w:cs="Arial"/>
          <w:b/>
          <w:color w:val="auto"/>
        </w:rPr>
      </w:pPr>
      <w:bookmarkStart w:id="8" w:name="_Toc24389961"/>
      <w:r w:rsidRPr="0024313F">
        <w:rPr>
          <w:rFonts w:ascii="Arial" w:hAnsi="Arial" w:cs="Arial"/>
          <w:b/>
          <w:color w:val="auto"/>
        </w:rPr>
        <w:t>AGV x AVI</w:t>
      </w:r>
      <w:bookmarkEnd w:id="8"/>
    </w:p>
    <w:p w:rsidR="00894125" w:rsidRDefault="00894125" w:rsidP="0024313F">
      <w:pPr>
        <w:spacing w:before="240" w:after="240" w:line="360" w:lineRule="auto"/>
        <w:jc w:val="both"/>
        <w:rPr>
          <w:rFonts w:ascii="Arial" w:eastAsia="Times New Roman" w:hAnsi="Arial" w:cs="Arial"/>
          <w:color w:val="000000"/>
          <w:sz w:val="24"/>
          <w:szCs w:val="24"/>
        </w:rPr>
      </w:pPr>
      <w:r w:rsidRPr="00EB4293">
        <w:rPr>
          <w:rFonts w:ascii="Arial" w:eastAsia="Times New Roman" w:hAnsi="Arial" w:cs="Arial"/>
          <w:color w:val="000000"/>
          <w:sz w:val="24"/>
          <w:szCs w:val="24"/>
        </w:rPr>
        <w:t>O AGV já não é o robô industrial com tecnologia mais atual. Agora, se destaca o AVI, Veículo Autônomo Inteligente, que tem como diferença do AGV a inteligência artificial. Com base nisso, a tabela abaixo lista as principais diferenças entre seus robôs:</w:t>
      </w:r>
    </w:p>
    <w:p w:rsidR="00C70197" w:rsidRPr="00C70197" w:rsidRDefault="00C70197" w:rsidP="00C70197">
      <w:pPr>
        <w:pStyle w:val="PargrafodaLista"/>
        <w:numPr>
          <w:ilvl w:val="0"/>
          <w:numId w:val="41"/>
        </w:numPr>
        <w:spacing w:before="240" w:after="240" w:line="360" w:lineRule="auto"/>
        <w:ind w:left="284" w:hanging="284"/>
        <w:jc w:val="both"/>
        <w:rPr>
          <w:rFonts w:ascii="Arial" w:eastAsia="Times New Roman" w:hAnsi="Arial" w:cs="Arial"/>
          <w:sz w:val="24"/>
          <w:szCs w:val="24"/>
        </w:rPr>
      </w:pPr>
      <w:r w:rsidRPr="00C70197">
        <w:rPr>
          <w:rFonts w:ascii="Arial" w:eastAsia="Times New Roman" w:hAnsi="Arial" w:cs="Arial"/>
          <w:sz w:val="24"/>
          <w:szCs w:val="24"/>
        </w:rPr>
        <w:t>Comparação AGV x AVI.</w:t>
      </w:r>
    </w:p>
    <w:tbl>
      <w:tblPr>
        <w:tblW w:w="9360" w:type="dxa"/>
        <w:tblCellMar>
          <w:top w:w="15" w:type="dxa"/>
          <w:left w:w="15" w:type="dxa"/>
          <w:bottom w:w="15" w:type="dxa"/>
          <w:right w:w="15" w:type="dxa"/>
        </w:tblCellMar>
        <w:tblLook w:val="04A0" w:firstRow="1" w:lastRow="0" w:firstColumn="1" w:lastColumn="0" w:noHBand="0" w:noVBand="1"/>
      </w:tblPr>
      <w:tblGrid>
        <w:gridCol w:w="4726"/>
        <w:gridCol w:w="4634"/>
      </w:tblGrid>
      <w:tr w:rsidR="00894125" w:rsidRPr="00EB4293" w:rsidTr="001405F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4125" w:rsidRPr="0024313F" w:rsidRDefault="00894125" w:rsidP="001405F0">
            <w:pPr>
              <w:spacing w:after="0" w:line="240" w:lineRule="auto"/>
              <w:jc w:val="center"/>
              <w:rPr>
                <w:rFonts w:ascii="Arial" w:eastAsia="Times New Roman" w:hAnsi="Arial" w:cs="Arial"/>
                <w:b/>
                <w:sz w:val="24"/>
                <w:szCs w:val="24"/>
              </w:rPr>
            </w:pPr>
            <w:r w:rsidRPr="0024313F">
              <w:rPr>
                <w:rFonts w:ascii="Arial" w:eastAsia="Times New Roman" w:hAnsi="Arial" w:cs="Arial"/>
                <w:b/>
                <w:color w:val="000000"/>
                <w:sz w:val="24"/>
                <w:szCs w:val="24"/>
              </w:rPr>
              <w:t>AGV</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4125" w:rsidRPr="0024313F" w:rsidRDefault="00894125" w:rsidP="001405F0">
            <w:pPr>
              <w:spacing w:after="0" w:line="240" w:lineRule="auto"/>
              <w:jc w:val="center"/>
              <w:rPr>
                <w:rFonts w:ascii="Arial" w:eastAsia="Times New Roman" w:hAnsi="Arial" w:cs="Arial"/>
                <w:b/>
                <w:sz w:val="24"/>
                <w:szCs w:val="24"/>
              </w:rPr>
            </w:pPr>
            <w:r w:rsidRPr="0024313F">
              <w:rPr>
                <w:rFonts w:ascii="Arial" w:eastAsia="Times New Roman" w:hAnsi="Arial" w:cs="Arial"/>
                <w:b/>
                <w:color w:val="000000"/>
                <w:sz w:val="24"/>
                <w:szCs w:val="24"/>
              </w:rPr>
              <w:t>AVI</w:t>
            </w:r>
          </w:p>
        </w:tc>
      </w:tr>
      <w:tr w:rsidR="00894125" w:rsidRPr="00EB4293" w:rsidTr="001405F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4125" w:rsidRPr="0024313F" w:rsidRDefault="00894125" w:rsidP="001405F0">
            <w:pPr>
              <w:spacing w:after="0" w:line="240" w:lineRule="auto"/>
              <w:jc w:val="both"/>
              <w:rPr>
                <w:rFonts w:ascii="Arial" w:eastAsia="Times New Roman" w:hAnsi="Arial" w:cs="Arial"/>
                <w:sz w:val="24"/>
                <w:szCs w:val="24"/>
              </w:rPr>
            </w:pPr>
            <w:r w:rsidRPr="0024313F">
              <w:rPr>
                <w:rFonts w:ascii="Arial" w:eastAsia="Times New Roman" w:hAnsi="Arial" w:cs="Arial"/>
                <w:color w:val="000000"/>
                <w:sz w:val="24"/>
                <w:szCs w:val="24"/>
              </w:rPr>
              <w:t>Veículo automático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4125" w:rsidRPr="0024313F" w:rsidRDefault="00894125" w:rsidP="001405F0">
            <w:pPr>
              <w:spacing w:after="0" w:line="240" w:lineRule="auto"/>
              <w:jc w:val="both"/>
              <w:rPr>
                <w:rFonts w:ascii="Arial" w:eastAsia="Times New Roman" w:hAnsi="Arial" w:cs="Arial"/>
                <w:sz w:val="24"/>
                <w:szCs w:val="24"/>
              </w:rPr>
            </w:pPr>
            <w:r w:rsidRPr="0024313F">
              <w:rPr>
                <w:rFonts w:ascii="Arial" w:eastAsia="Times New Roman" w:hAnsi="Arial" w:cs="Arial"/>
                <w:color w:val="000000"/>
                <w:sz w:val="24"/>
                <w:szCs w:val="24"/>
              </w:rPr>
              <w:t>Veículo autônomo</w:t>
            </w:r>
          </w:p>
        </w:tc>
      </w:tr>
      <w:tr w:rsidR="00894125" w:rsidRPr="00EB4293" w:rsidTr="001405F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4125" w:rsidRPr="0024313F" w:rsidRDefault="00894125" w:rsidP="001405F0">
            <w:pPr>
              <w:spacing w:after="0" w:line="240" w:lineRule="auto"/>
              <w:jc w:val="both"/>
              <w:rPr>
                <w:rFonts w:ascii="Arial" w:eastAsia="Times New Roman" w:hAnsi="Arial" w:cs="Arial"/>
                <w:sz w:val="24"/>
                <w:szCs w:val="24"/>
              </w:rPr>
            </w:pPr>
            <w:r w:rsidRPr="0024313F">
              <w:rPr>
                <w:rFonts w:ascii="Arial" w:eastAsia="Times New Roman" w:hAnsi="Arial" w:cs="Arial"/>
                <w:color w:val="000000"/>
                <w:sz w:val="24"/>
                <w:szCs w:val="24"/>
              </w:rPr>
              <w:t>Necessita de poucos sensores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4125" w:rsidRPr="0024313F" w:rsidRDefault="00894125" w:rsidP="001405F0">
            <w:pPr>
              <w:spacing w:after="0" w:line="240" w:lineRule="auto"/>
              <w:jc w:val="both"/>
              <w:rPr>
                <w:rFonts w:ascii="Arial" w:eastAsia="Times New Roman" w:hAnsi="Arial" w:cs="Arial"/>
                <w:sz w:val="24"/>
                <w:szCs w:val="24"/>
              </w:rPr>
            </w:pPr>
            <w:r w:rsidRPr="0024313F">
              <w:rPr>
                <w:rFonts w:ascii="Arial" w:eastAsia="Times New Roman" w:hAnsi="Arial" w:cs="Arial"/>
                <w:color w:val="000000"/>
                <w:sz w:val="24"/>
                <w:szCs w:val="24"/>
              </w:rPr>
              <w:t>Necessita de muitos sensores</w:t>
            </w:r>
          </w:p>
        </w:tc>
      </w:tr>
      <w:tr w:rsidR="00894125" w:rsidRPr="00EB4293" w:rsidTr="001405F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4125" w:rsidRPr="0024313F" w:rsidRDefault="00894125" w:rsidP="001405F0">
            <w:pPr>
              <w:spacing w:after="0" w:line="240" w:lineRule="auto"/>
              <w:jc w:val="both"/>
              <w:rPr>
                <w:rFonts w:ascii="Arial" w:eastAsia="Times New Roman" w:hAnsi="Arial" w:cs="Arial"/>
                <w:sz w:val="24"/>
                <w:szCs w:val="24"/>
              </w:rPr>
            </w:pPr>
            <w:r w:rsidRPr="0024313F">
              <w:rPr>
                <w:rFonts w:ascii="Arial" w:eastAsia="Times New Roman" w:hAnsi="Arial" w:cs="Arial"/>
                <w:color w:val="000000"/>
                <w:sz w:val="24"/>
                <w:szCs w:val="24"/>
              </w:rPr>
              <w:t>Baixo custo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4125" w:rsidRPr="0024313F" w:rsidRDefault="00894125" w:rsidP="001405F0">
            <w:pPr>
              <w:spacing w:after="0" w:line="240" w:lineRule="auto"/>
              <w:jc w:val="both"/>
              <w:rPr>
                <w:rFonts w:ascii="Arial" w:eastAsia="Times New Roman" w:hAnsi="Arial" w:cs="Arial"/>
                <w:sz w:val="24"/>
                <w:szCs w:val="24"/>
              </w:rPr>
            </w:pPr>
            <w:r w:rsidRPr="0024313F">
              <w:rPr>
                <w:rFonts w:ascii="Arial" w:eastAsia="Times New Roman" w:hAnsi="Arial" w:cs="Arial"/>
                <w:color w:val="000000"/>
                <w:sz w:val="24"/>
                <w:szCs w:val="24"/>
              </w:rPr>
              <w:t>Alto custo</w:t>
            </w:r>
          </w:p>
        </w:tc>
      </w:tr>
      <w:tr w:rsidR="00894125" w:rsidRPr="00EB4293" w:rsidTr="001405F0">
        <w:trPr>
          <w:trHeight w:val="4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4125" w:rsidRPr="0024313F" w:rsidRDefault="00894125" w:rsidP="001405F0">
            <w:pPr>
              <w:spacing w:after="0" w:line="240" w:lineRule="auto"/>
              <w:jc w:val="both"/>
              <w:rPr>
                <w:rFonts w:ascii="Arial" w:eastAsia="Times New Roman" w:hAnsi="Arial" w:cs="Arial"/>
                <w:sz w:val="24"/>
                <w:szCs w:val="24"/>
              </w:rPr>
            </w:pPr>
            <w:r w:rsidRPr="0024313F">
              <w:rPr>
                <w:rFonts w:ascii="Arial" w:eastAsia="Times New Roman" w:hAnsi="Arial" w:cs="Arial"/>
                <w:color w:val="000000"/>
                <w:sz w:val="24"/>
                <w:szCs w:val="24"/>
              </w:rPr>
              <w:t>Tecnologia considerada antiga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4125" w:rsidRPr="0024313F" w:rsidRDefault="00894125" w:rsidP="001405F0">
            <w:pPr>
              <w:spacing w:after="0" w:line="240" w:lineRule="auto"/>
              <w:jc w:val="both"/>
              <w:rPr>
                <w:rFonts w:ascii="Arial" w:eastAsia="Times New Roman" w:hAnsi="Arial" w:cs="Arial"/>
                <w:sz w:val="24"/>
                <w:szCs w:val="24"/>
              </w:rPr>
            </w:pPr>
            <w:r w:rsidRPr="0024313F">
              <w:rPr>
                <w:rFonts w:ascii="Arial" w:eastAsia="Times New Roman" w:hAnsi="Arial" w:cs="Arial"/>
                <w:color w:val="000000"/>
                <w:sz w:val="24"/>
                <w:szCs w:val="24"/>
              </w:rPr>
              <w:t>Nova tecnologia</w:t>
            </w:r>
          </w:p>
        </w:tc>
      </w:tr>
    </w:tbl>
    <w:p w:rsidR="00894125" w:rsidRPr="00C70197" w:rsidRDefault="00894125" w:rsidP="00C70197">
      <w:pPr>
        <w:spacing w:after="0" w:line="360" w:lineRule="auto"/>
        <w:rPr>
          <w:rFonts w:ascii="Arial" w:eastAsia="Times New Roman" w:hAnsi="Arial" w:cs="Arial"/>
        </w:rPr>
      </w:pPr>
      <w:r w:rsidRPr="00C70197">
        <w:rPr>
          <w:rFonts w:ascii="Arial" w:eastAsia="Times New Roman" w:hAnsi="Arial" w:cs="Arial"/>
        </w:rPr>
        <w:t>Autoria própria (2019).</w:t>
      </w:r>
    </w:p>
    <w:p w:rsidR="00894125" w:rsidRPr="00EB4293" w:rsidRDefault="00894125" w:rsidP="00C70197">
      <w:pPr>
        <w:spacing w:before="240" w:after="240" w:line="360" w:lineRule="auto"/>
        <w:jc w:val="both"/>
        <w:rPr>
          <w:rFonts w:ascii="Arial" w:eastAsia="Times New Roman" w:hAnsi="Arial" w:cs="Arial"/>
          <w:sz w:val="24"/>
          <w:szCs w:val="24"/>
        </w:rPr>
      </w:pPr>
      <w:r w:rsidRPr="00894125">
        <w:rPr>
          <w:rFonts w:ascii="Arial" w:eastAsia="Times New Roman" w:hAnsi="Arial" w:cs="Arial"/>
          <w:sz w:val="24"/>
          <w:szCs w:val="24"/>
        </w:rPr>
        <w:t>N</w:t>
      </w:r>
      <w:r w:rsidRPr="00894125">
        <w:rPr>
          <w:rFonts w:ascii="Arial" w:eastAsia="Times New Roman" w:hAnsi="Arial" w:cs="Arial"/>
          <w:sz w:val="24"/>
          <w:szCs w:val="24"/>
        </w:rPr>
        <w:t xml:space="preserve">o projeto </w:t>
      </w:r>
      <w:r w:rsidRPr="00EB4293">
        <w:rPr>
          <w:rFonts w:ascii="Arial" w:eastAsia="Times New Roman" w:hAnsi="Arial" w:cs="Arial"/>
          <w:color w:val="000000"/>
          <w:sz w:val="24"/>
          <w:szCs w:val="24"/>
        </w:rPr>
        <w:t>da empresa ABC o AGV foi o robô ideal para implementação, visto que o custo para o investimento foi limitado. Porém, analisando-se o contexto geral, para empresas ou organizações que possuam condições de investir em robôs, o ideal atualmente é o AVI, pois mesmo possuindo alto custo a inteligência artificial se encontra em plena ascensão, possibilitando que seu uso seja melhor aproveitado por seus usuários.</w:t>
      </w:r>
    </w:p>
    <w:p w:rsidR="00894125" w:rsidRPr="004F64DF" w:rsidRDefault="0024313F" w:rsidP="00C70197">
      <w:pPr>
        <w:pStyle w:val="Ttulo1"/>
        <w:numPr>
          <w:ilvl w:val="0"/>
          <w:numId w:val="42"/>
        </w:numPr>
        <w:spacing w:line="360" w:lineRule="auto"/>
        <w:ind w:left="284" w:hanging="284"/>
        <w:rPr>
          <w:rFonts w:ascii="Arial" w:hAnsi="Arial" w:cs="Arial"/>
          <w:b/>
          <w:color w:val="auto"/>
          <w:sz w:val="24"/>
          <w:szCs w:val="24"/>
        </w:rPr>
      </w:pPr>
      <w:r>
        <w:rPr>
          <w:rFonts w:ascii="Arial" w:hAnsi="Arial" w:cs="Arial"/>
          <w:b/>
          <w:color w:val="auto"/>
          <w:sz w:val="24"/>
          <w:szCs w:val="24"/>
        </w:rPr>
        <w:lastRenderedPageBreak/>
        <w:t xml:space="preserve"> </w:t>
      </w:r>
      <w:r w:rsidRPr="004F64DF">
        <w:rPr>
          <w:rFonts w:ascii="Arial" w:hAnsi="Arial" w:cs="Arial"/>
          <w:b/>
          <w:color w:val="auto"/>
          <w:sz w:val="24"/>
          <w:szCs w:val="24"/>
        </w:rPr>
        <w:t xml:space="preserve">Conclusões </w:t>
      </w:r>
    </w:p>
    <w:p w:rsidR="00894125" w:rsidRPr="00EB4293" w:rsidRDefault="00894125" w:rsidP="004F64DF">
      <w:pPr>
        <w:spacing w:line="360" w:lineRule="auto"/>
        <w:jc w:val="both"/>
        <w:rPr>
          <w:rFonts w:ascii="Arial" w:hAnsi="Arial" w:cs="Arial"/>
          <w:sz w:val="24"/>
          <w:szCs w:val="24"/>
        </w:rPr>
      </w:pPr>
      <w:r w:rsidRPr="00EB4293">
        <w:rPr>
          <w:rFonts w:ascii="Arial" w:hAnsi="Arial" w:cs="Arial"/>
          <w:sz w:val="24"/>
          <w:szCs w:val="24"/>
        </w:rPr>
        <w:t>Conclu</w:t>
      </w:r>
      <w:r>
        <w:rPr>
          <w:rFonts w:ascii="Arial" w:hAnsi="Arial" w:cs="Arial"/>
          <w:sz w:val="24"/>
          <w:szCs w:val="24"/>
        </w:rPr>
        <w:t>i-se</w:t>
      </w:r>
      <w:r w:rsidRPr="00EB4293">
        <w:rPr>
          <w:rFonts w:ascii="Arial" w:hAnsi="Arial" w:cs="Arial"/>
          <w:sz w:val="24"/>
          <w:szCs w:val="24"/>
        </w:rPr>
        <w:t xml:space="preserve"> após o desenvolvimento do presente artigo os impactos positivos de se aplicar metodologias de melhoria em sistemas produtivos, e além disso compreende</w:t>
      </w:r>
      <w:r>
        <w:rPr>
          <w:rFonts w:ascii="Arial" w:hAnsi="Arial" w:cs="Arial"/>
          <w:sz w:val="24"/>
          <w:szCs w:val="24"/>
        </w:rPr>
        <w:t>-se</w:t>
      </w:r>
      <w:r w:rsidRPr="00EB4293">
        <w:rPr>
          <w:rFonts w:ascii="Arial" w:hAnsi="Arial" w:cs="Arial"/>
          <w:sz w:val="24"/>
          <w:szCs w:val="24"/>
        </w:rPr>
        <w:t xml:space="preserve"> que tais métodos podem ser expandidos para áreas distintas.</w:t>
      </w:r>
    </w:p>
    <w:p w:rsidR="00894125" w:rsidRPr="00EB4293" w:rsidRDefault="00894125" w:rsidP="00894125">
      <w:pPr>
        <w:spacing w:line="360" w:lineRule="auto"/>
        <w:jc w:val="both"/>
        <w:rPr>
          <w:rFonts w:ascii="Arial" w:hAnsi="Arial" w:cs="Arial"/>
          <w:sz w:val="24"/>
          <w:szCs w:val="24"/>
        </w:rPr>
      </w:pPr>
      <w:r w:rsidRPr="00EB4293">
        <w:rPr>
          <w:rFonts w:ascii="Arial" w:hAnsi="Arial" w:cs="Arial"/>
          <w:sz w:val="24"/>
          <w:szCs w:val="24"/>
        </w:rPr>
        <w:t xml:space="preserve"> O objetivo inicial </w:t>
      </w:r>
      <w:r>
        <w:rPr>
          <w:rFonts w:ascii="Arial" w:hAnsi="Arial" w:cs="Arial"/>
          <w:sz w:val="24"/>
          <w:szCs w:val="24"/>
        </w:rPr>
        <w:t xml:space="preserve">foi </w:t>
      </w:r>
      <w:r w:rsidRPr="00EB4293">
        <w:rPr>
          <w:rFonts w:ascii="Arial" w:hAnsi="Arial" w:cs="Arial"/>
          <w:sz w:val="24"/>
          <w:szCs w:val="24"/>
        </w:rPr>
        <w:t>analisar um processo de movimentação que estava em fase de melhoria e compreender de que forma essas atualizações positivas causam diminuição de custos produtivos, e assim, após à demonstração dos resultados comparativos realizados entre operadores e veículos autônomos tivemos um resultado positivo e considerável no que se refere ao custo.</w:t>
      </w:r>
    </w:p>
    <w:p w:rsidR="00894125" w:rsidRPr="00EB4293" w:rsidRDefault="00894125" w:rsidP="00894125">
      <w:pPr>
        <w:spacing w:line="360" w:lineRule="auto"/>
        <w:jc w:val="both"/>
        <w:rPr>
          <w:rFonts w:ascii="Arial" w:hAnsi="Arial" w:cs="Arial"/>
          <w:sz w:val="24"/>
          <w:szCs w:val="24"/>
        </w:rPr>
      </w:pPr>
      <w:r w:rsidRPr="00EB4293">
        <w:rPr>
          <w:rFonts w:ascii="Arial" w:hAnsi="Arial" w:cs="Arial"/>
          <w:sz w:val="24"/>
          <w:szCs w:val="24"/>
        </w:rPr>
        <w:t>Além disso, deve</w:t>
      </w:r>
      <w:r>
        <w:rPr>
          <w:rFonts w:ascii="Arial" w:hAnsi="Arial" w:cs="Arial"/>
          <w:sz w:val="24"/>
          <w:szCs w:val="24"/>
        </w:rPr>
        <w:t>-se</w:t>
      </w:r>
      <w:r w:rsidRPr="00EB4293">
        <w:rPr>
          <w:rFonts w:ascii="Arial" w:hAnsi="Arial" w:cs="Arial"/>
          <w:sz w:val="24"/>
          <w:szCs w:val="24"/>
        </w:rPr>
        <w:t xml:space="preserve"> salientar que a aplicação deste estudo foi em uma produção específica desta fábrica, pois caso seja expandido para as outras áreas produtivas, consequentemente, terão mais ganhos de Mão de obra.</w:t>
      </w:r>
    </w:p>
    <w:p w:rsidR="00894125" w:rsidRPr="00B11666" w:rsidRDefault="00894125" w:rsidP="00894125">
      <w:pPr>
        <w:spacing w:line="360" w:lineRule="auto"/>
        <w:jc w:val="both"/>
        <w:rPr>
          <w:rFonts w:ascii="Arial" w:hAnsi="Arial" w:cs="Arial"/>
          <w:sz w:val="24"/>
          <w:szCs w:val="24"/>
        </w:rPr>
      </w:pPr>
      <w:r w:rsidRPr="00EB4293">
        <w:rPr>
          <w:rFonts w:ascii="Arial" w:hAnsi="Arial" w:cs="Arial"/>
          <w:sz w:val="24"/>
          <w:szCs w:val="24"/>
        </w:rPr>
        <w:t>Por fim, também considera</w:t>
      </w:r>
      <w:r>
        <w:rPr>
          <w:rFonts w:ascii="Arial" w:hAnsi="Arial" w:cs="Arial"/>
          <w:sz w:val="24"/>
          <w:szCs w:val="24"/>
        </w:rPr>
        <w:t>-se</w:t>
      </w:r>
      <w:r w:rsidRPr="00EB4293">
        <w:rPr>
          <w:rFonts w:ascii="Arial" w:hAnsi="Arial" w:cs="Arial"/>
          <w:sz w:val="24"/>
          <w:szCs w:val="24"/>
        </w:rPr>
        <w:t xml:space="preserve"> a demonstração entre um veículo autônomo sem inteligência artificial e um veículo com a inteligência artificial, e, no que se refere em aplicação e qual veículo será o melhor, isso é relativo uma vez que o próprio entrevistado nos afirmou que o AVI não seria o ideal para a empresa ABC pois a função de inteligência artificial iria fazê-lo desviar e desenvolver rota nas quais os corredores produtivos não teriam capacidade para realizar, além disso o AGV atende às necessidades e foi desenvolvido internamente com custo mínimo.</w:t>
      </w:r>
    </w:p>
    <w:p w:rsidR="00894125" w:rsidRPr="004F64DF" w:rsidRDefault="00894125" w:rsidP="004F64DF">
      <w:pPr>
        <w:pStyle w:val="Ttulo1"/>
        <w:spacing w:line="276" w:lineRule="auto"/>
        <w:rPr>
          <w:rFonts w:ascii="Arial" w:hAnsi="Arial" w:cs="Arial"/>
          <w:b/>
          <w:color w:val="auto"/>
          <w:sz w:val="24"/>
          <w:szCs w:val="24"/>
        </w:rPr>
      </w:pPr>
      <w:r w:rsidRPr="004F64DF">
        <w:rPr>
          <w:rFonts w:ascii="Arial" w:hAnsi="Arial" w:cs="Arial"/>
          <w:b/>
          <w:color w:val="auto"/>
          <w:sz w:val="24"/>
          <w:szCs w:val="24"/>
        </w:rPr>
        <w:t xml:space="preserve">REFERÊNCIAS BIBLIOGRÁFICAS </w:t>
      </w:r>
    </w:p>
    <w:p w:rsidR="00894125" w:rsidRDefault="00894125" w:rsidP="004F64DF">
      <w:pPr>
        <w:spacing w:line="360" w:lineRule="auto"/>
        <w:jc w:val="both"/>
        <w:rPr>
          <w:rFonts w:ascii="Arial" w:hAnsi="Arial" w:cs="Arial"/>
          <w:sz w:val="24"/>
          <w:szCs w:val="24"/>
        </w:rPr>
      </w:pPr>
      <w:r w:rsidRPr="004F64DF">
        <w:rPr>
          <w:rFonts w:ascii="Arial" w:hAnsi="Arial" w:cs="Arial"/>
          <w:sz w:val="24"/>
          <w:szCs w:val="24"/>
        </w:rPr>
        <w:t xml:space="preserve">ALVARES, Felipe </w:t>
      </w:r>
      <w:proofErr w:type="spellStart"/>
      <w:r w:rsidRPr="004F64DF">
        <w:rPr>
          <w:rFonts w:ascii="Arial" w:hAnsi="Arial" w:cs="Arial"/>
          <w:sz w:val="24"/>
          <w:szCs w:val="24"/>
        </w:rPr>
        <w:t>Toguhi</w:t>
      </w:r>
      <w:proofErr w:type="spellEnd"/>
      <w:r w:rsidRPr="004F64DF">
        <w:rPr>
          <w:rFonts w:ascii="Arial" w:hAnsi="Arial" w:cs="Arial"/>
          <w:sz w:val="24"/>
          <w:szCs w:val="24"/>
        </w:rPr>
        <w:t xml:space="preserve">; TAMBORELLI, Héctor Wesley Vieira; LIMA, Jéssica S. </w:t>
      </w:r>
      <w:proofErr w:type="spellStart"/>
      <w:proofErr w:type="gramStart"/>
      <w:r w:rsidRPr="004F64DF">
        <w:rPr>
          <w:rFonts w:ascii="Arial" w:hAnsi="Arial" w:cs="Arial"/>
          <w:sz w:val="24"/>
          <w:szCs w:val="24"/>
        </w:rPr>
        <w:t>de.MAIA</w:t>
      </w:r>
      <w:proofErr w:type="spellEnd"/>
      <w:proofErr w:type="gramEnd"/>
      <w:r w:rsidRPr="004F64DF">
        <w:rPr>
          <w:rFonts w:ascii="Arial" w:hAnsi="Arial" w:cs="Arial"/>
          <w:sz w:val="24"/>
          <w:szCs w:val="24"/>
        </w:rPr>
        <w:t xml:space="preserve">; Murilo Pereira; SANTOS, </w:t>
      </w:r>
      <w:proofErr w:type="spellStart"/>
      <w:r w:rsidRPr="004F64DF">
        <w:rPr>
          <w:rFonts w:ascii="Arial" w:hAnsi="Arial" w:cs="Arial"/>
          <w:sz w:val="24"/>
          <w:szCs w:val="24"/>
        </w:rPr>
        <w:t>Piter</w:t>
      </w:r>
      <w:proofErr w:type="spellEnd"/>
      <w:r w:rsidRPr="004F64DF">
        <w:rPr>
          <w:rFonts w:ascii="Arial" w:hAnsi="Arial" w:cs="Arial"/>
          <w:sz w:val="24"/>
          <w:szCs w:val="24"/>
        </w:rPr>
        <w:t xml:space="preserve"> Cavalcante; RODRIGUES, Samantha Jacinto. Kaizen: O sucesso na estratégia de produção. Revista </w:t>
      </w:r>
      <w:proofErr w:type="spellStart"/>
      <w:r w:rsidRPr="004F64DF">
        <w:rPr>
          <w:rFonts w:ascii="Arial" w:hAnsi="Arial" w:cs="Arial"/>
          <w:sz w:val="24"/>
          <w:szCs w:val="24"/>
        </w:rPr>
        <w:t>unilago</w:t>
      </w:r>
      <w:proofErr w:type="spellEnd"/>
      <w:r w:rsidRPr="004F64DF">
        <w:rPr>
          <w:rFonts w:ascii="Arial" w:hAnsi="Arial" w:cs="Arial"/>
          <w:sz w:val="24"/>
          <w:szCs w:val="24"/>
        </w:rPr>
        <w:t>, v.1, n.1, 2017. Disponível em: &lt;http://revistas.unilago.edu.br/index.php/revista-cientifica/article/view/62/54&gt;. Acesso em: 02 set. 2019.</w:t>
      </w:r>
    </w:p>
    <w:p w:rsidR="003355BA" w:rsidRPr="003355BA" w:rsidRDefault="003355BA" w:rsidP="004F64DF">
      <w:pPr>
        <w:spacing w:line="360" w:lineRule="auto"/>
        <w:jc w:val="both"/>
        <w:rPr>
          <w:rFonts w:ascii="Arial" w:hAnsi="Arial" w:cs="Arial"/>
          <w:sz w:val="24"/>
          <w:szCs w:val="24"/>
        </w:rPr>
      </w:pPr>
      <w:r w:rsidRPr="003355BA">
        <w:rPr>
          <w:rFonts w:ascii="Arial" w:hAnsi="Arial" w:cs="Arial"/>
          <w:sz w:val="24"/>
          <w:szCs w:val="24"/>
        </w:rPr>
        <w:t>ANFAVEA, Associação Nacional dos Fabricantes de Veículos Automotores. Disponível em: http://www.anfavea.com.br/index.html. Acesso em: 15 dez. 2019.</w:t>
      </w:r>
    </w:p>
    <w:p w:rsidR="00894125" w:rsidRPr="004F64DF" w:rsidRDefault="00894125" w:rsidP="004F64DF">
      <w:pPr>
        <w:spacing w:line="360" w:lineRule="auto"/>
        <w:jc w:val="both"/>
        <w:rPr>
          <w:rFonts w:ascii="Arial" w:hAnsi="Arial" w:cs="Arial"/>
          <w:sz w:val="24"/>
          <w:szCs w:val="24"/>
        </w:rPr>
      </w:pPr>
      <w:r w:rsidRPr="004F64DF">
        <w:rPr>
          <w:rFonts w:ascii="Arial" w:hAnsi="Arial" w:cs="Arial"/>
          <w:sz w:val="24"/>
          <w:szCs w:val="24"/>
        </w:rPr>
        <w:t xml:space="preserve">ARAUJO, Cesar Augusto Campos; RENTES, </w:t>
      </w:r>
      <w:proofErr w:type="spellStart"/>
      <w:r w:rsidRPr="004F64DF">
        <w:rPr>
          <w:rFonts w:ascii="Arial" w:hAnsi="Arial" w:cs="Arial"/>
          <w:sz w:val="24"/>
          <w:szCs w:val="24"/>
        </w:rPr>
        <w:t>Antonio</w:t>
      </w:r>
      <w:proofErr w:type="spellEnd"/>
      <w:r w:rsidRPr="004F64DF">
        <w:rPr>
          <w:rFonts w:ascii="Arial" w:hAnsi="Arial" w:cs="Arial"/>
          <w:sz w:val="24"/>
          <w:szCs w:val="24"/>
        </w:rPr>
        <w:t xml:space="preserve"> Freitas. A metodologia kaizen na condução de processos de mudança em sistemas de produção enxuta. Revista gestão industrial, São Paulo, v.2, n.02, 2006. Disponível em: &lt; </w:t>
      </w:r>
      <w:r w:rsidRPr="003355BA">
        <w:rPr>
          <w:rFonts w:ascii="Arial" w:hAnsi="Arial" w:cs="Arial"/>
          <w:sz w:val="24"/>
          <w:szCs w:val="24"/>
        </w:rPr>
        <w:t>http://files.cdstreinamentoeconsultoria.webnode.com.br/200000010-</w:t>
      </w:r>
      <w:r w:rsidRPr="003355BA">
        <w:rPr>
          <w:rFonts w:ascii="Arial" w:hAnsi="Arial" w:cs="Arial"/>
          <w:sz w:val="24"/>
          <w:szCs w:val="24"/>
        </w:rPr>
        <w:lastRenderedPageBreak/>
        <w:t>d2773d3713/Lean%20-%20A%20metodologia%20Kaizen%20na%20condu%C3%A7%C3%A3o%20de%20processos%20de%20mudan%C3%A7a%20em%20sistemas%20de%20produ%C3%A7%C3%A3o%20enxuta%5B1%5D.pdf</w:t>
      </w:r>
      <w:r w:rsidRPr="004F64DF">
        <w:rPr>
          <w:rFonts w:ascii="Arial" w:hAnsi="Arial" w:cs="Arial"/>
          <w:sz w:val="24"/>
          <w:szCs w:val="24"/>
        </w:rPr>
        <w:t xml:space="preserve"> </w:t>
      </w:r>
      <w:proofErr w:type="gramStart"/>
      <w:r w:rsidRPr="004F64DF">
        <w:rPr>
          <w:rFonts w:ascii="Arial" w:hAnsi="Arial" w:cs="Arial"/>
          <w:sz w:val="24"/>
          <w:szCs w:val="24"/>
        </w:rPr>
        <w:t>&gt; .</w:t>
      </w:r>
      <w:proofErr w:type="gramEnd"/>
      <w:r w:rsidRPr="004F64DF">
        <w:rPr>
          <w:rFonts w:ascii="Arial" w:hAnsi="Arial" w:cs="Arial"/>
          <w:sz w:val="24"/>
          <w:szCs w:val="24"/>
        </w:rPr>
        <w:t xml:space="preserve"> Acesso em: 02 set.2019.</w:t>
      </w:r>
    </w:p>
    <w:p w:rsidR="00894125" w:rsidRPr="004F64DF" w:rsidRDefault="00894125" w:rsidP="004F64DF">
      <w:pPr>
        <w:spacing w:line="360" w:lineRule="auto"/>
        <w:jc w:val="both"/>
        <w:rPr>
          <w:rFonts w:ascii="Arial" w:hAnsi="Arial" w:cs="Arial"/>
          <w:sz w:val="24"/>
          <w:szCs w:val="24"/>
        </w:rPr>
      </w:pPr>
      <w:proofErr w:type="spellStart"/>
      <w:proofErr w:type="gramStart"/>
      <w:r w:rsidRPr="004F64DF">
        <w:rPr>
          <w:rFonts w:ascii="Arial" w:hAnsi="Arial" w:cs="Arial"/>
          <w:sz w:val="24"/>
          <w:szCs w:val="24"/>
        </w:rPr>
        <w:t>BARRETTO,Andre</w:t>
      </w:r>
      <w:proofErr w:type="spellEnd"/>
      <w:proofErr w:type="gramEnd"/>
      <w:r w:rsidRPr="004F64DF">
        <w:rPr>
          <w:rFonts w:ascii="Arial" w:hAnsi="Arial" w:cs="Arial"/>
          <w:sz w:val="24"/>
          <w:szCs w:val="24"/>
        </w:rPr>
        <w:t xml:space="preserve"> Renato. Toyota Production System: Lean Manufacturing </w:t>
      </w:r>
      <w:proofErr w:type="spellStart"/>
      <w:r w:rsidRPr="004F64DF">
        <w:rPr>
          <w:rFonts w:ascii="Arial" w:hAnsi="Arial" w:cs="Arial"/>
          <w:sz w:val="24"/>
          <w:szCs w:val="24"/>
        </w:rPr>
        <w:t>Implementation</w:t>
      </w:r>
      <w:proofErr w:type="spellEnd"/>
      <w:r w:rsidRPr="004F64DF">
        <w:rPr>
          <w:rFonts w:ascii="Arial" w:hAnsi="Arial" w:cs="Arial"/>
          <w:sz w:val="24"/>
          <w:szCs w:val="24"/>
        </w:rPr>
        <w:t xml:space="preserve"> </w:t>
      </w:r>
      <w:proofErr w:type="gramStart"/>
      <w:r w:rsidRPr="004F64DF">
        <w:rPr>
          <w:rFonts w:ascii="Arial" w:hAnsi="Arial" w:cs="Arial"/>
          <w:sz w:val="24"/>
          <w:szCs w:val="24"/>
        </w:rPr>
        <w:t>and  Application</w:t>
      </w:r>
      <w:proofErr w:type="gramEnd"/>
      <w:r w:rsidRPr="004F64DF">
        <w:rPr>
          <w:rFonts w:ascii="Arial" w:hAnsi="Arial" w:cs="Arial"/>
          <w:sz w:val="24"/>
          <w:szCs w:val="24"/>
        </w:rPr>
        <w:t xml:space="preserve"> to na </w:t>
      </w:r>
      <w:proofErr w:type="spellStart"/>
      <w:r w:rsidRPr="004F64DF">
        <w:rPr>
          <w:rFonts w:ascii="Arial" w:hAnsi="Arial" w:cs="Arial"/>
          <w:sz w:val="24"/>
          <w:szCs w:val="24"/>
        </w:rPr>
        <w:t>Automotive</w:t>
      </w:r>
      <w:proofErr w:type="spellEnd"/>
      <w:r w:rsidRPr="004F64DF">
        <w:rPr>
          <w:rFonts w:ascii="Arial" w:hAnsi="Arial" w:cs="Arial"/>
          <w:sz w:val="24"/>
          <w:szCs w:val="24"/>
        </w:rPr>
        <w:t xml:space="preserve"> </w:t>
      </w:r>
      <w:proofErr w:type="spellStart"/>
      <w:r w:rsidRPr="004F64DF">
        <w:rPr>
          <w:rFonts w:ascii="Arial" w:hAnsi="Arial" w:cs="Arial"/>
          <w:sz w:val="24"/>
          <w:szCs w:val="24"/>
        </w:rPr>
        <w:t>Parts</w:t>
      </w:r>
      <w:proofErr w:type="spellEnd"/>
      <w:r w:rsidRPr="004F64DF">
        <w:rPr>
          <w:rFonts w:ascii="Arial" w:hAnsi="Arial" w:cs="Arial"/>
          <w:sz w:val="24"/>
          <w:szCs w:val="24"/>
        </w:rPr>
        <w:t xml:space="preserve"> </w:t>
      </w:r>
      <w:proofErr w:type="spellStart"/>
      <w:r w:rsidRPr="004F64DF">
        <w:rPr>
          <w:rFonts w:ascii="Arial" w:hAnsi="Arial" w:cs="Arial"/>
          <w:sz w:val="24"/>
          <w:szCs w:val="24"/>
        </w:rPr>
        <w:t>Industry.Revista</w:t>
      </w:r>
      <w:proofErr w:type="spellEnd"/>
      <w:r w:rsidRPr="004F64DF">
        <w:rPr>
          <w:rFonts w:ascii="Arial" w:hAnsi="Arial" w:cs="Arial"/>
          <w:sz w:val="24"/>
          <w:szCs w:val="24"/>
        </w:rPr>
        <w:t xml:space="preserve"> </w:t>
      </w:r>
      <w:proofErr w:type="spellStart"/>
      <w:r w:rsidRPr="004F64DF">
        <w:rPr>
          <w:rFonts w:ascii="Arial" w:hAnsi="Arial" w:cs="Arial"/>
          <w:sz w:val="24"/>
          <w:szCs w:val="24"/>
        </w:rPr>
        <w:t>Tekhne</w:t>
      </w:r>
      <w:proofErr w:type="spellEnd"/>
      <w:r w:rsidRPr="004F64DF">
        <w:rPr>
          <w:rFonts w:ascii="Arial" w:hAnsi="Arial" w:cs="Arial"/>
          <w:sz w:val="24"/>
          <w:szCs w:val="24"/>
        </w:rPr>
        <w:t xml:space="preserve"> e lagos, v.3, n.2012.Disponivel em: &lt; http://fatecbt.edu.br/seer/index.php/tl/article/view/54/118 &gt;. Acesso em: 14 dez. 2019.</w:t>
      </w:r>
    </w:p>
    <w:p w:rsidR="00894125" w:rsidRPr="004F64DF" w:rsidRDefault="00894125" w:rsidP="004F64DF">
      <w:pPr>
        <w:spacing w:line="360" w:lineRule="auto"/>
        <w:jc w:val="both"/>
        <w:rPr>
          <w:rFonts w:ascii="Arial" w:hAnsi="Arial" w:cs="Arial"/>
          <w:sz w:val="24"/>
          <w:szCs w:val="24"/>
        </w:rPr>
      </w:pPr>
      <w:r w:rsidRPr="004F64DF">
        <w:rPr>
          <w:rFonts w:ascii="Arial" w:hAnsi="Arial" w:cs="Arial"/>
          <w:sz w:val="24"/>
          <w:szCs w:val="24"/>
        </w:rPr>
        <w:t>DIAS, Marco Aurélio P. Administração de materiais uma abordagem logística. 5.ed. São Paulo: Atlas, 2010.</w:t>
      </w:r>
    </w:p>
    <w:p w:rsidR="00894125" w:rsidRPr="004F64DF" w:rsidRDefault="00894125" w:rsidP="004F64DF">
      <w:pPr>
        <w:spacing w:line="360" w:lineRule="auto"/>
        <w:jc w:val="both"/>
        <w:rPr>
          <w:rFonts w:ascii="Arial" w:hAnsi="Arial" w:cs="Arial"/>
          <w:sz w:val="24"/>
          <w:szCs w:val="24"/>
        </w:rPr>
      </w:pPr>
      <w:r w:rsidRPr="004F64DF">
        <w:rPr>
          <w:rFonts w:ascii="Arial" w:hAnsi="Arial" w:cs="Arial"/>
          <w:sz w:val="24"/>
          <w:szCs w:val="24"/>
        </w:rPr>
        <w:t xml:space="preserve">DREGER, Rubem </w:t>
      </w:r>
      <w:proofErr w:type="spellStart"/>
      <w:r w:rsidRPr="004F64DF">
        <w:rPr>
          <w:rFonts w:ascii="Arial" w:hAnsi="Arial" w:cs="Arial"/>
          <w:sz w:val="24"/>
          <w:szCs w:val="24"/>
        </w:rPr>
        <w:t>Sprenger</w:t>
      </w:r>
      <w:proofErr w:type="spellEnd"/>
      <w:r w:rsidRPr="004F64DF">
        <w:rPr>
          <w:rFonts w:ascii="Arial" w:hAnsi="Arial" w:cs="Arial"/>
          <w:sz w:val="24"/>
          <w:szCs w:val="24"/>
        </w:rPr>
        <w:t>. Construção e avaliação do desempenho de um veículo autoguiado - AGV, de baixo custo, para uso em ensino e pesquisa. 2001. Dissertação (Mestrado em Engenharia) - Universidade Federal do Rio Grande do Sul, Porto Alegre.</w:t>
      </w:r>
    </w:p>
    <w:p w:rsidR="00894125" w:rsidRPr="004F64DF" w:rsidRDefault="00894125" w:rsidP="004F64DF">
      <w:pPr>
        <w:spacing w:line="360" w:lineRule="auto"/>
        <w:jc w:val="both"/>
        <w:rPr>
          <w:rFonts w:ascii="Arial" w:hAnsi="Arial" w:cs="Arial"/>
          <w:sz w:val="24"/>
          <w:szCs w:val="24"/>
        </w:rPr>
      </w:pPr>
      <w:r w:rsidRPr="004F64DF">
        <w:rPr>
          <w:rFonts w:ascii="Arial" w:hAnsi="Arial" w:cs="Arial"/>
          <w:sz w:val="24"/>
          <w:szCs w:val="24"/>
        </w:rPr>
        <w:t xml:space="preserve">FRANCISCHINI, Paulino G.; GURGEL, Floriano do Amaral. Administração de materiais e do patrimônio. 2.ed. São Paulo: </w:t>
      </w:r>
      <w:proofErr w:type="spellStart"/>
      <w:r w:rsidRPr="004F64DF">
        <w:rPr>
          <w:rFonts w:ascii="Arial" w:hAnsi="Arial" w:cs="Arial"/>
          <w:sz w:val="24"/>
          <w:szCs w:val="24"/>
        </w:rPr>
        <w:t>Cengage</w:t>
      </w:r>
      <w:proofErr w:type="spellEnd"/>
      <w:r w:rsidRPr="004F64DF">
        <w:rPr>
          <w:rFonts w:ascii="Arial" w:hAnsi="Arial" w:cs="Arial"/>
          <w:sz w:val="24"/>
          <w:szCs w:val="24"/>
        </w:rPr>
        <w:t xml:space="preserve"> Learning, 2014.</w:t>
      </w:r>
    </w:p>
    <w:p w:rsidR="00894125" w:rsidRPr="004F64DF" w:rsidRDefault="00894125" w:rsidP="004F64DF">
      <w:pPr>
        <w:spacing w:line="360" w:lineRule="auto"/>
        <w:jc w:val="both"/>
        <w:rPr>
          <w:rFonts w:ascii="Arial" w:hAnsi="Arial" w:cs="Arial"/>
          <w:sz w:val="24"/>
          <w:szCs w:val="24"/>
        </w:rPr>
      </w:pPr>
      <w:r w:rsidRPr="004F64DF">
        <w:rPr>
          <w:rFonts w:ascii="Arial" w:hAnsi="Arial" w:cs="Arial"/>
          <w:sz w:val="24"/>
          <w:szCs w:val="24"/>
        </w:rPr>
        <w:t xml:space="preserve">GOLÇALVEZ, Renan Manuel de Souza. Aplicação da filosofia </w:t>
      </w:r>
      <w:proofErr w:type="spellStart"/>
      <w:r w:rsidRPr="004F64DF">
        <w:rPr>
          <w:rFonts w:ascii="Arial" w:hAnsi="Arial" w:cs="Arial"/>
          <w:sz w:val="24"/>
          <w:szCs w:val="24"/>
        </w:rPr>
        <w:t>kizen</w:t>
      </w:r>
      <w:proofErr w:type="spellEnd"/>
      <w:r w:rsidRPr="004F64DF">
        <w:rPr>
          <w:rFonts w:ascii="Arial" w:hAnsi="Arial" w:cs="Arial"/>
          <w:sz w:val="24"/>
          <w:szCs w:val="24"/>
        </w:rPr>
        <w:t xml:space="preserve"> em uma empresa de usinagem na cidade de Botucatu-SP. Revista </w:t>
      </w:r>
      <w:proofErr w:type="spellStart"/>
      <w:r w:rsidRPr="004F64DF">
        <w:rPr>
          <w:rFonts w:ascii="Arial" w:hAnsi="Arial" w:cs="Arial"/>
          <w:sz w:val="24"/>
          <w:szCs w:val="24"/>
        </w:rPr>
        <w:t>tekhne</w:t>
      </w:r>
      <w:proofErr w:type="spellEnd"/>
      <w:r w:rsidRPr="004F64DF">
        <w:rPr>
          <w:rFonts w:ascii="Arial" w:hAnsi="Arial" w:cs="Arial"/>
          <w:sz w:val="24"/>
          <w:szCs w:val="24"/>
        </w:rPr>
        <w:t xml:space="preserve"> logos, v.8, n.2, 2017. Disponível em: &lt; http://www.fatecbt.edu.br/seer/index.php/tl/article/view/418/303 &gt;. Acesso em: 03 set. 2019.</w:t>
      </w:r>
    </w:p>
    <w:p w:rsidR="00894125" w:rsidRPr="004F64DF" w:rsidRDefault="00894125" w:rsidP="004F64DF">
      <w:pPr>
        <w:spacing w:line="360" w:lineRule="auto"/>
        <w:jc w:val="both"/>
        <w:rPr>
          <w:rFonts w:ascii="Arial" w:hAnsi="Arial" w:cs="Arial"/>
          <w:sz w:val="24"/>
          <w:szCs w:val="24"/>
        </w:rPr>
      </w:pPr>
      <w:r w:rsidRPr="004F64DF">
        <w:rPr>
          <w:rFonts w:ascii="Arial" w:hAnsi="Arial" w:cs="Arial"/>
          <w:sz w:val="24"/>
          <w:szCs w:val="24"/>
        </w:rPr>
        <w:t xml:space="preserve">IMAI, </w:t>
      </w:r>
      <w:proofErr w:type="spellStart"/>
      <w:r w:rsidRPr="004F64DF">
        <w:rPr>
          <w:rFonts w:ascii="Arial" w:hAnsi="Arial" w:cs="Arial"/>
          <w:sz w:val="24"/>
          <w:szCs w:val="24"/>
        </w:rPr>
        <w:t>Massaaki</w:t>
      </w:r>
      <w:proofErr w:type="spellEnd"/>
      <w:r w:rsidRPr="004F64DF">
        <w:rPr>
          <w:rFonts w:ascii="Arial" w:hAnsi="Arial" w:cs="Arial"/>
          <w:sz w:val="24"/>
          <w:szCs w:val="24"/>
        </w:rPr>
        <w:t xml:space="preserve">. </w:t>
      </w:r>
      <w:proofErr w:type="spellStart"/>
      <w:r w:rsidRPr="004F64DF">
        <w:rPr>
          <w:rFonts w:ascii="Arial" w:hAnsi="Arial" w:cs="Arial"/>
          <w:sz w:val="24"/>
          <w:szCs w:val="24"/>
        </w:rPr>
        <w:t>Geamba</w:t>
      </w:r>
      <w:proofErr w:type="spellEnd"/>
      <w:r w:rsidRPr="004F64DF">
        <w:rPr>
          <w:rFonts w:ascii="Arial" w:hAnsi="Arial" w:cs="Arial"/>
          <w:sz w:val="24"/>
          <w:szCs w:val="24"/>
        </w:rPr>
        <w:t xml:space="preserve"> kaizen. 1° edição. São </w:t>
      </w:r>
      <w:proofErr w:type="spellStart"/>
      <w:r w:rsidRPr="004F64DF">
        <w:rPr>
          <w:rFonts w:ascii="Arial" w:hAnsi="Arial" w:cs="Arial"/>
          <w:sz w:val="24"/>
          <w:szCs w:val="24"/>
        </w:rPr>
        <w:t>Paulo:Instituto</w:t>
      </w:r>
      <w:proofErr w:type="spellEnd"/>
      <w:r w:rsidRPr="004F64DF">
        <w:rPr>
          <w:rFonts w:ascii="Arial" w:hAnsi="Arial" w:cs="Arial"/>
          <w:sz w:val="24"/>
          <w:szCs w:val="24"/>
        </w:rPr>
        <w:t xml:space="preserve"> </w:t>
      </w:r>
      <w:proofErr w:type="spellStart"/>
      <w:r w:rsidRPr="004F64DF">
        <w:rPr>
          <w:rFonts w:ascii="Arial" w:hAnsi="Arial" w:cs="Arial"/>
          <w:sz w:val="24"/>
          <w:szCs w:val="24"/>
        </w:rPr>
        <w:t>Iman</w:t>
      </w:r>
      <w:proofErr w:type="spellEnd"/>
      <w:r w:rsidRPr="004F64DF">
        <w:rPr>
          <w:rFonts w:ascii="Arial" w:hAnsi="Arial" w:cs="Arial"/>
          <w:sz w:val="24"/>
          <w:szCs w:val="24"/>
        </w:rPr>
        <w:t>, 1997.</w:t>
      </w:r>
    </w:p>
    <w:p w:rsidR="00894125" w:rsidRPr="004F64DF" w:rsidRDefault="00894125" w:rsidP="004F64DF">
      <w:pPr>
        <w:spacing w:line="360" w:lineRule="auto"/>
        <w:jc w:val="both"/>
        <w:rPr>
          <w:rFonts w:ascii="Arial" w:hAnsi="Arial" w:cs="Arial"/>
          <w:sz w:val="24"/>
          <w:szCs w:val="24"/>
          <w:shd w:val="clear" w:color="auto" w:fill="FFFFFF"/>
        </w:rPr>
      </w:pPr>
      <w:r w:rsidRPr="004F64DF">
        <w:rPr>
          <w:rFonts w:ascii="Arial" w:hAnsi="Arial" w:cs="Arial"/>
          <w:sz w:val="24"/>
          <w:szCs w:val="24"/>
          <w:shd w:val="clear" w:color="auto" w:fill="FFFFFF"/>
        </w:rPr>
        <w:t>Intel Corporation. Saiba mais sobre o Big Data. Disponível em: &lt;https://www.intel.com.br/content/dam/www/public/lar/br/pt/documents/articles/90318386-1-por.pdf&gt;. Acesso em: 10 set. 2019.</w:t>
      </w:r>
    </w:p>
    <w:p w:rsidR="00894125" w:rsidRPr="004F64DF" w:rsidRDefault="00894125" w:rsidP="004F64DF">
      <w:pPr>
        <w:spacing w:line="360" w:lineRule="auto"/>
        <w:jc w:val="both"/>
        <w:rPr>
          <w:rFonts w:ascii="Arial" w:hAnsi="Arial" w:cs="Arial"/>
          <w:sz w:val="24"/>
          <w:szCs w:val="24"/>
          <w:lang w:val="en-US"/>
        </w:rPr>
      </w:pPr>
      <w:r w:rsidRPr="004F64DF">
        <w:rPr>
          <w:rFonts w:ascii="Arial" w:hAnsi="Arial" w:cs="Arial"/>
          <w:sz w:val="24"/>
          <w:szCs w:val="24"/>
        </w:rPr>
        <w:t xml:space="preserve">MAZZAROPPI, Marcelo. Sensores de Movimento e Presença. Disponível em: &lt;https://pantheon.ufrj.br/bitstream/11422/7345/1/monopoli10001369.pdf&gt;. </w:t>
      </w:r>
      <w:proofErr w:type="spellStart"/>
      <w:r w:rsidRPr="004F64DF">
        <w:rPr>
          <w:rFonts w:ascii="Arial" w:hAnsi="Arial" w:cs="Arial"/>
          <w:sz w:val="24"/>
          <w:szCs w:val="24"/>
          <w:lang w:val="en-US"/>
        </w:rPr>
        <w:t>Acesso</w:t>
      </w:r>
      <w:proofErr w:type="spellEnd"/>
      <w:r w:rsidRPr="004F64DF">
        <w:rPr>
          <w:rFonts w:ascii="Arial" w:hAnsi="Arial" w:cs="Arial"/>
          <w:sz w:val="24"/>
          <w:szCs w:val="24"/>
          <w:lang w:val="en-US"/>
        </w:rPr>
        <w:t xml:space="preserve"> </w:t>
      </w:r>
      <w:proofErr w:type="spellStart"/>
      <w:r w:rsidRPr="004F64DF">
        <w:rPr>
          <w:rFonts w:ascii="Arial" w:hAnsi="Arial" w:cs="Arial"/>
          <w:sz w:val="24"/>
          <w:szCs w:val="24"/>
          <w:lang w:val="en-US"/>
        </w:rPr>
        <w:t>em</w:t>
      </w:r>
      <w:proofErr w:type="spellEnd"/>
      <w:r w:rsidRPr="004F64DF">
        <w:rPr>
          <w:rFonts w:ascii="Arial" w:hAnsi="Arial" w:cs="Arial"/>
          <w:sz w:val="24"/>
          <w:szCs w:val="24"/>
          <w:lang w:val="en-US"/>
        </w:rPr>
        <w:t>: 04 out. 2019.</w:t>
      </w:r>
    </w:p>
    <w:p w:rsidR="00894125" w:rsidRPr="004F64DF" w:rsidRDefault="00894125" w:rsidP="004F64DF">
      <w:pPr>
        <w:spacing w:line="360" w:lineRule="auto"/>
        <w:jc w:val="both"/>
        <w:rPr>
          <w:rFonts w:ascii="Arial" w:hAnsi="Arial" w:cs="Arial"/>
          <w:sz w:val="24"/>
          <w:szCs w:val="24"/>
        </w:rPr>
      </w:pPr>
      <w:r w:rsidRPr="004F64DF">
        <w:rPr>
          <w:rFonts w:ascii="Arial" w:hAnsi="Arial" w:cs="Arial"/>
          <w:sz w:val="24"/>
          <w:szCs w:val="24"/>
          <w:lang w:val="en-US"/>
        </w:rPr>
        <w:t xml:space="preserve">NING, H.; LIU, H. Cyber-physical-social-thinking </w:t>
      </w:r>
      <w:proofErr w:type="gramStart"/>
      <w:r w:rsidRPr="004F64DF">
        <w:rPr>
          <w:rFonts w:ascii="Arial" w:hAnsi="Arial" w:cs="Arial"/>
          <w:sz w:val="24"/>
          <w:szCs w:val="24"/>
          <w:lang w:val="en-US"/>
        </w:rPr>
        <w:t>space based</w:t>
      </w:r>
      <w:proofErr w:type="gramEnd"/>
      <w:r w:rsidRPr="004F64DF">
        <w:rPr>
          <w:rFonts w:ascii="Arial" w:hAnsi="Arial" w:cs="Arial"/>
          <w:sz w:val="24"/>
          <w:szCs w:val="24"/>
          <w:lang w:val="en-US"/>
        </w:rPr>
        <w:t xml:space="preserve"> science and technology framework for the Internet of things. </w:t>
      </w:r>
      <w:r w:rsidRPr="004F64DF">
        <w:rPr>
          <w:rFonts w:ascii="Arial" w:hAnsi="Arial" w:cs="Arial"/>
          <w:sz w:val="24"/>
          <w:szCs w:val="24"/>
        </w:rPr>
        <w:t xml:space="preserve">Science China </w:t>
      </w:r>
      <w:proofErr w:type="spellStart"/>
      <w:r w:rsidRPr="004F64DF">
        <w:rPr>
          <w:rFonts w:ascii="Arial" w:hAnsi="Arial" w:cs="Arial"/>
          <w:sz w:val="24"/>
          <w:szCs w:val="24"/>
        </w:rPr>
        <w:t>Information</w:t>
      </w:r>
      <w:proofErr w:type="spellEnd"/>
      <w:r w:rsidRPr="004F64DF">
        <w:rPr>
          <w:rFonts w:ascii="Arial" w:hAnsi="Arial" w:cs="Arial"/>
          <w:sz w:val="24"/>
          <w:szCs w:val="24"/>
        </w:rPr>
        <w:t xml:space="preserve"> </w:t>
      </w:r>
      <w:proofErr w:type="spellStart"/>
      <w:r w:rsidRPr="004F64DF">
        <w:rPr>
          <w:rFonts w:ascii="Arial" w:hAnsi="Arial" w:cs="Arial"/>
          <w:sz w:val="24"/>
          <w:szCs w:val="24"/>
        </w:rPr>
        <w:t>Sciences</w:t>
      </w:r>
      <w:proofErr w:type="spellEnd"/>
      <w:r w:rsidRPr="004F64DF">
        <w:rPr>
          <w:rFonts w:ascii="Arial" w:hAnsi="Arial" w:cs="Arial"/>
          <w:sz w:val="24"/>
          <w:szCs w:val="24"/>
        </w:rPr>
        <w:t>, v.58, p.1-19, 2015. doi:10.1007/s11432-014-5209-2.</w:t>
      </w:r>
    </w:p>
    <w:p w:rsidR="00894125" w:rsidRPr="004F64DF" w:rsidRDefault="00894125" w:rsidP="004F64DF">
      <w:pPr>
        <w:spacing w:line="360" w:lineRule="auto"/>
        <w:jc w:val="both"/>
        <w:rPr>
          <w:rFonts w:ascii="Arial" w:hAnsi="Arial" w:cs="Arial"/>
          <w:sz w:val="24"/>
          <w:szCs w:val="24"/>
        </w:rPr>
      </w:pPr>
      <w:r w:rsidRPr="004F64DF">
        <w:rPr>
          <w:rFonts w:ascii="Arial" w:hAnsi="Arial" w:cs="Arial"/>
          <w:sz w:val="24"/>
          <w:szCs w:val="24"/>
        </w:rPr>
        <w:lastRenderedPageBreak/>
        <w:t xml:space="preserve">PAOLESCHI, Bruno. Logística industrial integrada. 1.ed. São Paulo: Editora </w:t>
      </w:r>
      <w:proofErr w:type="spellStart"/>
      <w:r w:rsidRPr="004F64DF">
        <w:rPr>
          <w:rFonts w:ascii="Arial" w:hAnsi="Arial" w:cs="Arial"/>
          <w:sz w:val="24"/>
          <w:szCs w:val="24"/>
        </w:rPr>
        <w:t>érica</w:t>
      </w:r>
      <w:proofErr w:type="spellEnd"/>
      <w:r w:rsidRPr="004F64DF">
        <w:rPr>
          <w:rFonts w:ascii="Arial" w:hAnsi="Arial" w:cs="Arial"/>
          <w:sz w:val="24"/>
          <w:szCs w:val="24"/>
        </w:rPr>
        <w:t>, 2008.</w:t>
      </w:r>
    </w:p>
    <w:p w:rsidR="00894125" w:rsidRPr="004F64DF" w:rsidRDefault="00894125" w:rsidP="004F64DF">
      <w:pPr>
        <w:spacing w:line="360" w:lineRule="auto"/>
        <w:jc w:val="both"/>
        <w:rPr>
          <w:rFonts w:ascii="Arial" w:hAnsi="Arial" w:cs="Arial"/>
          <w:sz w:val="24"/>
          <w:szCs w:val="24"/>
        </w:rPr>
      </w:pPr>
      <w:r w:rsidRPr="004F64DF">
        <w:rPr>
          <w:rFonts w:ascii="Arial" w:hAnsi="Arial" w:cs="Arial"/>
          <w:sz w:val="24"/>
          <w:szCs w:val="24"/>
        </w:rPr>
        <w:t>PSCHEIDT, Élio Rubens. Robô autônomo - modelo chão de fábrica. 2007. Monografia (Conclusão de curso em Engenharia da Computação) - Centro Universitário Positivo, Curitiba.</w:t>
      </w:r>
    </w:p>
    <w:p w:rsidR="00894125" w:rsidRPr="004F64DF" w:rsidRDefault="00894125" w:rsidP="004F64DF">
      <w:pPr>
        <w:spacing w:line="360" w:lineRule="auto"/>
        <w:jc w:val="both"/>
        <w:rPr>
          <w:rFonts w:ascii="Arial" w:hAnsi="Arial" w:cs="Arial"/>
          <w:sz w:val="24"/>
          <w:szCs w:val="24"/>
        </w:rPr>
      </w:pPr>
      <w:r w:rsidRPr="004F64DF">
        <w:rPr>
          <w:rFonts w:ascii="Arial" w:hAnsi="Arial" w:cs="Arial"/>
          <w:sz w:val="24"/>
          <w:szCs w:val="24"/>
        </w:rPr>
        <w:t xml:space="preserve">RIBEIRO, Priscilla Cristina Cabral; SILVA, Leonardo Alencar Ferreira; BENVENUTO, Sandra Regina dos Santos. O uso de tecnologia da informação em serviços de armazenagem. </w:t>
      </w:r>
      <w:proofErr w:type="spellStart"/>
      <w:r w:rsidRPr="004F64DF">
        <w:rPr>
          <w:rFonts w:ascii="Arial" w:hAnsi="Arial" w:cs="Arial"/>
          <w:sz w:val="24"/>
          <w:szCs w:val="24"/>
        </w:rPr>
        <w:t>Scielo</w:t>
      </w:r>
      <w:proofErr w:type="spellEnd"/>
      <w:r w:rsidRPr="004F64DF">
        <w:rPr>
          <w:rFonts w:ascii="Arial" w:hAnsi="Arial" w:cs="Arial"/>
          <w:sz w:val="24"/>
          <w:szCs w:val="24"/>
        </w:rPr>
        <w:t xml:space="preserve">, v.16, n.3, set/dez. 2006. </w:t>
      </w:r>
      <w:proofErr w:type="spellStart"/>
      <w:r w:rsidRPr="004F64DF">
        <w:rPr>
          <w:rFonts w:ascii="Arial" w:hAnsi="Arial" w:cs="Arial"/>
          <w:sz w:val="24"/>
          <w:szCs w:val="24"/>
        </w:rPr>
        <w:t>Disponivel</w:t>
      </w:r>
      <w:proofErr w:type="spellEnd"/>
      <w:r w:rsidRPr="004F64DF">
        <w:rPr>
          <w:rFonts w:ascii="Arial" w:hAnsi="Arial" w:cs="Arial"/>
          <w:sz w:val="24"/>
          <w:szCs w:val="24"/>
        </w:rPr>
        <w:t xml:space="preserve"> em: &lt;http://www.scielo.br/</w:t>
      </w:r>
      <w:proofErr w:type="spellStart"/>
      <w:r w:rsidRPr="004F64DF">
        <w:rPr>
          <w:rFonts w:ascii="Arial" w:hAnsi="Arial" w:cs="Arial"/>
          <w:sz w:val="24"/>
          <w:szCs w:val="24"/>
        </w:rPr>
        <w:t>pdf</w:t>
      </w:r>
      <w:proofErr w:type="spellEnd"/>
      <w:r w:rsidRPr="004F64DF">
        <w:rPr>
          <w:rFonts w:ascii="Arial" w:hAnsi="Arial" w:cs="Arial"/>
          <w:sz w:val="24"/>
          <w:szCs w:val="24"/>
        </w:rPr>
        <w:t>/%0D/</w:t>
      </w:r>
      <w:proofErr w:type="spellStart"/>
      <w:r w:rsidRPr="004F64DF">
        <w:rPr>
          <w:rFonts w:ascii="Arial" w:hAnsi="Arial" w:cs="Arial"/>
          <w:sz w:val="24"/>
          <w:szCs w:val="24"/>
        </w:rPr>
        <w:t>prod</w:t>
      </w:r>
      <w:proofErr w:type="spellEnd"/>
      <w:r w:rsidRPr="004F64DF">
        <w:rPr>
          <w:rFonts w:ascii="Arial" w:hAnsi="Arial" w:cs="Arial"/>
          <w:sz w:val="24"/>
          <w:szCs w:val="24"/>
        </w:rPr>
        <w:t>/v16n3/a13v16n3.pdf&gt; Acesso em: 02 out. 2019.</w:t>
      </w:r>
    </w:p>
    <w:p w:rsidR="00894125" w:rsidRPr="004F64DF" w:rsidRDefault="00894125" w:rsidP="004F64DF">
      <w:pPr>
        <w:spacing w:line="360" w:lineRule="auto"/>
        <w:jc w:val="both"/>
        <w:rPr>
          <w:rFonts w:ascii="Arial" w:hAnsi="Arial" w:cs="Arial"/>
          <w:sz w:val="24"/>
          <w:szCs w:val="24"/>
        </w:rPr>
      </w:pPr>
      <w:r w:rsidRPr="004F64DF">
        <w:rPr>
          <w:rFonts w:ascii="Arial" w:hAnsi="Arial" w:cs="Arial"/>
          <w:sz w:val="24"/>
          <w:szCs w:val="24"/>
        </w:rPr>
        <w:t xml:space="preserve">ROBLEK, </w:t>
      </w:r>
      <w:proofErr w:type="spellStart"/>
      <w:r w:rsidRPr="004F64DF">
        <w:rPr>
          <w:rFonts w:ascii="Arial" w:hAnsi="Arial" w:cs="Arial"/>
          <w:sz w:val="24"/>
          <w:szCs w:val="24"/>
        </w:rPr>
        <w:t>Vasja</w:t>
      </w:r>
      <w:proofErr w:type="spellEnd"/>
      <w:r w:rsidRPr="004F64DF">
        <w:rPr>
          <w:rFonts w:ascii="Arial" w:hAnsi="Arial" w:cs="Arial"/>
          <w:sz w:val="24"/>
          <w:szCs w:val="24"/>
        </w:rPr>
        <w:t xml:space="preserve">; MESKO, </w:t>
      </w:r>
      <w:proofErr w:type="spellStart"/>
      <w:r w:rsidRPr="004F64DF">
        <w:rPr>
          <w:rFonts w:ascii="Arial" w:hAnsi="Arial" w:cs="Arial"/>
          <w:sz w:val="24"/>
          <w:szCs w:val="24"/>
        </w:rPr>
        <w:t>Maja</w:t>
      </w:r>
      <w:proofErr w:type="spellEnd"/>
      <w:r w:rsidRPr="004F64DF">
        <w:rPr>
          <w:rFonts w:ascii="Arial" w:hAnsi="Arial" w:cs="Arial"/>
          <w:sz w:val="24"/>
          <w:szCs w:val="24"/>
        </w:rPr>
        <w:t xml:space="preserve">; KRAPEZ, </w:t>
      </w:r>
      <w:proofErr w:type="spellStart"/>
      <w:r w:rsidRPr="004F64DF">
        <w:rPr>
          <w:rFonts w:ascii="Arial" w:hAnsi="Arial" w:cs="Arial"/>
          <w:sz w:val="24"/>
          <w:szCs w:val="24"/>
        </w:rPr>
        <w:t>Alojz</w:t>
      </w:r>
      <w:proofErr w:type="spellEnd"/>
      <w:r w:rsidRPr="004F64DF">
        <w:rPr>
          <w:rFonts w:ascii="Arial" w:hAnsi="Arial" w:cs="Arial"/>
          <w:sz w:val="24"/>
          <w:szCs w:val="24"/>
        </w:rPr>
        <w:t xml:space="preserve">. </w:t>
      </w:r>
      <w:r w:rsidRPr="004F64DF">
        <w:rPr>
          <w:rFonts w:ascii="Arial" w:hAnsi="Arial" w:cs="Arial"/>
          <w:sz w:val="24"/>
          <w:szCs w:val="24"/>
          <w:lang w:val="en-US"/>
        </w:rPr>
        <w:t xml:space="preserve">A Complex View of Industry 4.0. </w:t>
      </w:r>
      <w:r w:rsidRPr="004F64DF">
        <w:rPr>
          <w:rFonts w:ascii="Arial" w:hAnsi="Arial" w:cs="Arial"/>
          <w:sz w:val="24"/>
          <w:szCs w:val="24"/>
        </w:rPr>
        <w:t xml:space="preserve">SAGE </w:t>
      </w:r>
      <w:proofErr w:type="spellStart"/>
      <w:r w:rsidRPr="004F64DF">
        <w:rPr>
          <w:rFonts w:ascii="Arial" w:hAnsi="Arial" w:cs="Arial"/>
          <w:sz w:val="24"/>
          <w:szCs w:val="24"/>
        </w:rPr>
        <w:t>Journals</w:t>
      </w:r>
      <w:proofErr w:type="spellEnd"/>
      <w:r w:rsidRPr="004F64DF">
        <w:rPr>
          <w:rFonts w:ascii="Arial" w:hAnsi="Arial" w:cs="Arial"/>
          <w:sz w:val="24"/>
          <w:szCs w:val="24"/>
        </w:rPr>
        <w:t>. 2016. Disponível em: &lt;https://journals.sagepub.com/doi/full/10.1177/2158244016653987&gt;. Acesso em: 09 set. 2019.</w:t>
      </w:r>
    </w:p>
    <w:p w:rsidR="00894125" w:rsidRPr="004F64DF" w:rsidRDefault="00894125" w:rsidP="004F64DF">
      <w:pPr>
        <w:spacing w:line="360" w:lineRule="auto"/>
        <w:jc w:val="both"/>
        <w:rPr>
          <w:rFonts w:ascii="Arial" w:hAnsi="Arial" w:cs="Arial"/>
          <w:sz w:val="24"/>
          <w:szCs w:val="24"/>
        </w:rPr>
      </w:pPr>
      <w:r w:rsidRPr="004F64DF">
        <w:rPr>
          <w:rFonts w:ascii="Arial" w:hAnsi="Arial" w:cs="Arial"/>
          <w:sz w:val="24"/>
          <w:szCs w:val="24"/>
        </w:rPr>
        <w:t xml:space="preserve">RUSSOM, Philip. Big Data </w:t>
      </w:r>
      <w:proofErr w:type="spellStart"/>
      <w:r w:rsidRPr="004F64DF">
        <w:rPr>
          <w:rFonts w:ascii="Arial" w:hAnsi="Arial" w:cs="Arial"/>
          <w:sz w:val="24"/>
          <w:szCs w:val="24"/>
        </w:rPr>
        <w:t>Analytics</w:t>
      </w:r>
      <w:proofErr w:type="spellEnd"/>
      <w:r w:rsidRPr="004F64DF">
        <w:rPr>
          <w:rFonts w:ascii="Arial" w:hAnsi="Arial" w:cs="Arial"/>
          <w:sz w:val="24"/>
          <w:szCs w:val="24"/>
        </w:rPr>
        <w:t>. Disponível em: &lt;https://vivomente.com/wp-content/uploads/2016/04/big-data-analytics-white-paper.pdf&gt;. Acesso em: 10 set. 2019.</w:t>
      </w:r>
    </w:p>
    <w:p w:rsidR="00894125" w:rsidRPr="004F64DF" w:rsidRDefault="00894125" w:rsidP="004F64DF">
      <w:pPr>
        <w:spacing w:line="360" w:lineRule="auto"/>
        <w:jc w:val="both"/>
        <w:rPr>
          <w:rFonts w:ascii="Arial" w:hAnsi="Arial" w:cs="Arial"/>
          <w:sz w:val="24"/>
          <w:szCs w:val="24"/>
        </w:rPr>
      </w:pPr>
      <w:r w:rsidRPr="004F64DF">
        <w:rPr>
          <w:rFonts w:ascii="Arial" w:hAnsi="Arial" w:cs="Arial"/>
          <w:sz w:val="24"/>
          <w:szCs w:val="24"/>
        </w:rPr>
        <w:t xml:space="preserve">SOUZA, Igor Gonçalves; VINCENZI, Claudio Roberto </w:t>
      </w:r>
      <w:proofErr w:type="spellStart"/>
      <w:r w:rsidRPr="004F64DF">
        <w:rPr>
          <w:rFonts w:ascii="Arial" w:hAnsi="Arial" w:cs="Arial"/>
          <w:sz w:val="24"/>
          <w:szCs w:val="24"/>
        </w:rPr>
        <w:t>di</w:t>
      </w:r>
      <w:proofErr w:type="spellEnd"/>
      <w:r w:rsidRPr="004F64DF">
        <w:rPr>
          <w:rFonts w:ascii="Arial" w:hAnsi="Arial" w:cs="Arial"/>
          <w:sz w:val="24"/>
          <w:szCs w:val="24"/>
        </w:rPr>
        <w:t>. Veículo Guiado Automaticamente. Disponível em: &lt;http://www.xbot.com.br/wp-content/uploads/2014/09/Artigo_igor.pdf&gt;. Acesso em: 04 out. 2019. </w:t>
      </w:r>
    </w:p>
    <w:p w:rsidR="00894125" w:rsidRPr="004F64DF" w:rsidRDefault="00894125" w:rsidP="004F64DF">
      <w:pPr>
        <w:spacing w:line="360" w:lineRule="auto"/>
        <w:jc w:val="both"/>
        <w:rPr>
          <w:rFonts w:ascii="Arial" w:hAnsi="Arial" w:cs="Arial"/>
          <w:sz w:val="24"/>
          <w:szCs w:val="24"/>
        </w:rPr>
      </w:pPr>
      <w:r w:rsidRPr="004F64DF">
        <w:rPr>
          <w:rFonts w:ascii="Arial" w:hAnsi="Arial" w:cs="Arial"/>
          <w:sz w:val="24"/>
          <w:szCs w:val="24"/>
        </w:rPr>
        <w:t xml:space="preserve">TAURION, Cezar. Big Data. Rio de Janeiro: </w:t>
      </w:r>
      <w:proofErr w:type="spellStart"/>
      <w:r w:rsidRPr="004F64DF">
        <w:rPr>
          <w:rFonts w:ascii="Arial" w:hAnsi="Arial" w:cs="Arial"/>
          <w:sz w:val="24"/>
          <w:szCs w:val="24"/>
        </w:rPr>
        <w:t>Brasport</w:t>
      </w:r>
      <w:proofErr w:type="spellEnd"/>
      <w:r w:rsidRPr="004F64DF">
        <w:rPr>
          <w:rFonts w:ascii="Arial" w:hAnsi="Arial" w:cs="Arial"/>
          <w:sz w:val="24"/>
          <w:szCs w:val="24"/>
        </w:rPr>
        <w:t xml:space="preserve"> Livros e Multimídia Ltda, 2013.</w:t>
      </w:r>
    </w:p>
    <w:p w:rsidR="00894125" w:rsidRPr="004F64DF" w:rsidRDefault="00894125" w:rsidP="004F64DF">
      <w:pPr>
        <w:spacing w:line="360" w:lineRule="auto"/>
        <w:jc w:val="both"/>
        <w:rPr>
          <w:rFonts w:ascii="Arial" w:hAnsi="Arial" w:cs="Arial"/>
          <w:sz w:val="24"/>
          <w:szCs w:val="24"/>
        </w:rPr>
      </w:pPr>
      <w:r w:rsidRPr="004F64DF">
        <w:rPr>
          <w:rFonts w:ascii="Arial" w:hAnsi="Arial" w:cs="Arial"/>
          <w:color w:val="000000"/>
          <w:sz w:val="24"/>
          <w:szCs w:val="24"/>
        </w:rPr>
        <w:t>TESLA Automação. Sensores de Visão. Disponível em: &lt;</w:t>
      </w:r>
      <w:r w:rsidRPr="004F64DF">
        <w:rPr>
          <w:rFonts w:ascii="Arial" w:hAnsi="Arial" w:cs="Arial"/>
          <w:sz w:val="24"/>
          <w:szCs w:val="24"/>
        </w:rPr>
        <w:t>https://www.teslaautomacao.com.br/sensores-de-</w:t>
      </w:r>
      <w:proofErr w:type="spellStart"/>
      <w:r w:rsidRPr="004F64DF">
        <w:rPr>
          <w:rFonts w:ascii="Arial" w:hAnsi="Arial" w:cs="Arial"/>
          <w:sz w:val="24"/>
          <w:szCs w:val="24"/>
        </w:rPr>
        <w:t>visao.php</w:t>
      </w:r>
      <w:proofErr w:type="spellEnd"/>
      <w:r w:rsidRPr="004F64DF">
        <w:rPr>
          <w:rFonts w:ascii="Arial" w:hAnsi="Arial" w:cs="Arial"/>
          <w:color w:val="000000"/>
          <w:sz w:val="24"/>
          <w:szCs w:val="24"/>
        </w:rPr>
        <w:t>&gt;. Acesso em: 28 out. 2019.</w:t>
      </w:r>
    </w:p>
    <w:p w:rsidR="00894125" w:rsidRDefault="00894125" w:rsidP="004F64DF">
      <w:pPr>
        <w:spacing w:line="360" w:lineRule="auto"/>
        <w:jc w:val="both"/>
        <w:rPr>
          <w:rFonts w:ascii="Arial" w:hAnsi="Arial" w:cs="Arial"/>
          <w:sz w:val="24"/>
          <w:szCs w:val="24"/>
        </w:rPr>
      </w:pPr>
      <w:r w:rsidRPr="004F64DF">
        <w:rPr>
          <w:rFonts w:ascii="Arial" w:hAnsi="Arial" w:cs="Arial"/>
          <w:sz w:val="24"/>
          <w:szCs w:val="24"/>
        </w:rPr>
        <w:t xml:space="preserve">WHITBY, </w:t>
      </w:r>
      <w:proofErr w:type="spellStart"/>
      <w:r w:rsidRPr="004F64DF">
        <w:rPr>
          <w:rFonts w:ascii="Arial" w:hAnsi="Arial" w:cs="Arial"/>
          <w:sz w:val="24"/>
          <w:szCs w:val="24"/>
        </w:rPr>
        <w:t>Blay</w:t>
      </w:r>
      <w:proofErr w:type="spellEnd"/>
      <w:r w:rsidRPr="004F64DF">
        <w:rPr>
          <w:rFonts w:ascii="Arial" w:hAnsi="Arial" w:cs="Arial"/>
          <w:sz w:val="24"/>
          <w:szCs w:val="24"/>
        </w:rPr>
        <w:t>. Inteligência Artificial Um Guia Para Iniciantes. São Paulo: Madras, 2003.</w:t>
      </w:r>
    </w:p>
    <w:p w:rsidR="004F64DF" w:rsidRDefault="004F64DF" w:rsidP="004F64DF">
      <w:pPr>
        <w:spacing w:line="360" w:lineRule="auto"/>
        <w:jc w:val="both"/>
        <w:rPr>
          <w:rFonts w:ascii="Arial" w:hAnsi="Arial" w:cs="Arial"/>
          <w:sz w:val="24"/>
          <w:szCs w:val="24"/>
        </w:rPr>
      </w:pPr>
    </w:p>
    <w:p w:rsidR="004F64DF" w:rsidRDefault="004F64DF" w:rsidP="004F64DF">
      <w:pPr>
        <w:spacing w:line="360" w:lineRule="auto"/>
        <w:jc w:val="both"/>
        <w:rPr>
          <w:rFonts w:ascii="Arial" w:hAnsi="Arial" w:cs="Arial"/>
          <w:sz w:val="24"/>
          <w:szCs w:val="24"/>
        </w:rPr>
      </w:pPr>
    </w:p>
    <w:p w:rsidR="00894125" w:rsidRPr="004F64DF" w:rsidRDefault="00894125" w:rsidP="004F64DF">
      <w:pPr>
        <w:spacing w:after="0" w:line="360" w:lineRule="auto"/>
        <w:jc w:val="both"/>
        <w:rPr>
          <w:rFonts w:ascii="Arial" w:hAnsi="Arial" w:cs="Arial"/>
          <w:bCs/>
          <w:sz w:val="24"/>
          <w:szCs w:val="24"/>
        </w:rPr>
      </w:pPr>
      <w:bookmarkStart w:id="9" w:name="_GoBack"/>
      <w:bookmarkEnd w:id="9"/>
      <w:r w:rsidRPr="004F64DF">
        <w:rPr>
          <w:rFonts w:ascii="Arial" w:hAnsi="Arial" w:cs="Arial"/>
          <w:bCs/>
          <w:sz w:val="24"/>
          <w:szCs w:val="24"/>
        </w:rPr>
        <w:t>O conteúdo expresso no trabalho é de inteira responsabilidade dos autores.</w:t>
      </w:r>
    </w:p>
    <w:p w:rsidR="00894125" w:rsidRPr="004F64DF" w:rsidRDefault="00894125" w:rsidP="004F64DF">
      <w:pPr>
        <w:spacing w:line="360" w:lineRule="auto"/>
        <w:rPr>
          <w:rFonts w:ascii="Arial" w:hAnsi="Arial" w:cs="Arial"/>
          <w:sz w:val="24"/>
          <w:szCs w:val="24"/>
        </w:rPr>
      </w:pPr>
    </w:p>
    <w:sectPr w:rsidR="00894125" w:rsidRPr="004F64DF" w:rsidSect="008665DB">
      <w:pgSz w:w="11906" w:h="16838"/>
      <w:pgMar w:top="1701"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06F48"/>
    <w:multiLevelType w:val="hybridMultilevel"/>
    <w:tmpl w:val="44F60F84"/>
    <w:lvl w:ilvl="0" w:tplc="07A0CC62">
      <w:start w:val="2"/>
      <w:numFmt w:val="decimal"/>
      <w:lvlText w:val="%1.2"/>
      <w:lvlJc w:val="left"/>
      <w:pPr>
        <w:ind w:left="783" w:hanging="360"/>
      </w:pPr>
      <w:rPr>
        <w:rFonts w:hint="default"/>
        <w:b/>
        <w:color w:val="auto"/>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43B0B34"/>
    <w:multiLevelType w:val="hybridMultilevel"/>
    <w:tmpl w:val="53A8B806"/>
    <w:lvl w:ilvl="0" w:tplc="BB74E164">
      <w:start w:val="2"/>
      <w:numFmt w:val="decimal"/>
      <w:lvlText w:val="%1.2.1"/>
      <w:lvlJc w:val="left"/>
      <w:pPr>
        <w:ind w:left="783" w:hanging="360"/>
      </w:pPr>
      <w:rPr>
        <w:rFonts w:hint="default"/>
        <w:b/>
        <w:color w:val="auto"/>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623214F"/>
    <w:multiLevelType w:val="hybridMultilevel"/>
    <w:tmpl w:val="0B669E86"/>
    <w:lvl w:ilvl="0" w:tplc="677441CC">
      <w:start w:val="1"/>
      <w:numFmt w:val="decimal"/>
      <w:lvlText w:val="%1"/>
      <w:lvlJc w:val="left"/>
      <w:pPr>
        <w:ind w:left="3060" w:hanging="360"/>
      </w:pPr>
      <w:rPr>
        <w:rFonts w:hint="default"/>
        <w:color w:val="auto"/>
      </w:rPr>
    </w:lvl>
    <w:lvl w:ilvl="1" w:tplc="05BE92E2">
      <w:start w:val="1"/>
      <w:numFmt w:val="decimal"/>
      <w:lvlText w:val="%2.1"/>
      <w:lvlJc w:val="left"/>
      <w:pPr>
        <w:ind w:left="1440" w:hanging="360"/>
      </w:pPr>
      <w:rPr>
        <w:rFonts w:hint="default"/>
        <w:color w:val="auto"/>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6E66265"/>
    <w:multiLevelType w:val="hybridMultilevel"/>
    <w:tmpl w:val="A5FC4D1A"/>
    <w:lvl w:ilvl="0" w:tplc="0616D742">
      <w:start w:val="2"/>
      <w:numFmt w:val="decimal"/>
      <w:lvlText w:val="%1.1"/>
      <w:lvlJc w:val="left"/>
      <w:pPr>
        <w:ind w:left="783" w:hanging="360"/>
      </w:pPr>
      <w:rPr>
        <w:rFonts w:hint="default"/>
        <w:b/>
        <w:color w:val="auto"/>
      </w:rPr>
    </w:lvl>
    <w:lvl w:ilvl="1" w:tplc="04160019" w:tentative="1">
      <w:start w:val="1"/>
      <w:numFmt w:val="lowerLetter"/>
      <w:lvlText w:val="%2."/>
      <w:lvlJc w:val="left"/>
      <w:pPr>
        <w:ind w:left="1503" w:hanging="360"/>
      </w:pPr>
    </w:lvl>
    <w:lvl w:ilvl="2" w:tplc="0416001B" w:tentative="1">
      <w:start w:val="1"/>
      <w:numFmt w:val="lowerRoman"/>
      <w:lvlText w:val="%3."/>
      <w:lvlJc w:val="right"/>
      <w:pPr>
        <w:ind w:left="2223" w:hanging="180"/>
      </w:pPr>
    </w:lvl>
    <w:lvl w:ilvl="3" w:tplc="0416000F" w:tentative="1">
      <w:start w:val="1"/>
      <w:numFmt w:val="decimal"/>
      <w:lvlText w:val="%4."/>
      <w:lvlJc w:val="left"/>
      <w:pPr>
        <w:ind w:left="2943" w:hanging="360"/>
      </w:pPr>
    </w:lvl>
    <w:lvl w:ilvl="4" w:tplc="04160019" w:tentative="1">
      <w:start w:val="1"/>
      <w:numFmt w:val="lowerLetter"/>
      <w:lvlText w:val="%5."/>
      <w:lvlJc w:val="left"/>
      <w:pPr>
        <w:ind w:left="3663" w:hanging="360"/>
      </w:pPr>
    </w:lvl>
    <w:lvl w:ilvl="5" w:tplc="0416001B" w:tentative="1">
      <w:start w:val="1"/>
      <w:numFmt w:val="lowerRoman"/>
      <w:lvlText w:val="%6."/>
      <w:lvlJc w:val="right"/>
      <w:pPr>
        <w:ind w:left="4383" w:hanging="180"/>
      </w:pPr>
    </w:lvl>
    <w:lvl w:ilvl="6" w:tplc="0416000F" w:tentative="1">
      <w:start w:val="1"/>
      <w:numFmt w:val="decimal"/>
      <w:lvlText w:val="%7."/>
      <w:lvlJc w:val="left"/>
      <w:pPr>
        <w:ind w:left="5103" w:hanging="360"/>
      </w:pPr>
    </w:lvl>
    <w:lvl w:ilvl="7" w:tplc="04160019" w:tentative="1">
      <w:start w:val="1"/>
      <w:numFmt w:val="lowerLetter"/>
      <w:lvlText w:val="%8."/>
      <w:lvlJc w:val="left"/>
      <w:pPr>
        <w:ind w:left="5823" w:hanging="360"/>
      </w:pPr>
    </w:lvl>
    <w:lvl w:ilvl="8" w:tplc="0416001B" w:tentative="1">
      <w:start w:val="1"/>
      <w:numFmt w:val="lowerRoman"/>
      <w:lvlText w:val="%9."/>
      <w:lvlJc w:val="right"/>
      <w:pPr>
        <w:ind w:left="6543" w:hanging="180"/>
      </w:pPr>
    </w:lvl>
  </w:abstractNum>
  <w:abstractNum w:abstractNumId="4" w15:restartNumberingAfterBreak="0">
    <w:nsid w:val="081238B0"/>
    <w:multiLevelType w:val="hybridMultilevel"/>
    <w:tmpl w:val="10528E6E"/>
    <w:lvl w:ilvl="0" w:tplc="72B64CC2">
      <w:start w:val="2"/>
      <w:numFmt w:val="decimal"/>
      <w:lvlText w:val="%1.3.4"/>
      <w:lvlJc w:val="left"/>
      <w:pPr>
        <w:ind w:left="783" w:hanging="360"/>
      </w:pPr>
      <w:rPr>
        <w:rFonts w:hint="default"/>
        <w:b/>
        <w:color w:val="auto"/>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08BA7CF7"/>
    <w:multiLevelType w:val="hybridMultilevel"/>
    <w:tmpl w:val="EB56F578"/>
    <w:lvl w:ilvl="0" w:tplc="F18A02C8">
      <w:start w:val="2"/>
      <w:numFmt w:val="decimal"/>
      <w:lvlText w:val="%1."/>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A94091E"/>
    <w:multiLevelType w:val="hybridMultilevel"/>
    <w:tmpl w:val="A386D870"/>
    <w:lvl w:ilvl="0" w:tplc="D558222E">
      <w:start w:val="1"/>
      <w:numFmt w:val="decimal"/>
      <w:lvlText w:val="%1.4"/>
      <w:lvlJc w:val="left"/>
      <w:pPr>
        <w:ind w:left="720" w:hanging="360"/>
      </w:pPr>
      <w:rPr>
        <w:rFonts w:hint="default"/>
        <w:b/>
        <w:color w:val="auto"/>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C332107"/>
    <w:multiLevelType w:val="hybridMultilevel"/>
    <w:tmpl w:val="5D9CA66E"/>
    <w:lvl w:ilvl="0" w:tplc="05AA9FA2">
      <w:start w:val="1"/>
      <w:numFmt w:val="decimal"/>
      <w:lvlText w:val="%1.2.1"/>
      <w:lvlJc w:val="left"/>
      <w:pPr>
        <w:ind w:left="720" w:hanging="360"/>
      </w:pPr>
      <w:rPr>
        <w:rFonts w:ascii="Arial" w:hAnsi="Arial" w:cs="Arial" w:hint="default"/>
        <w:b/>
        <w:color w:val="auto"/>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1A64D37"/>
    <w:multiLevelType w:val="hybridMultilevel"/>
    <w:tmpl w:val="5C34BF3A"/>
    <w:lvl w:ilvl="0" w:tplc="42C87BEA">
      <w:start w:val="1"/>
      <w:numFmt w:val="decimal"/>
      <w:lvlText w:val="%1.4.1.1"/>
      <w:lvlJc w:val="left"/>
      <w:pPr>
        <w:ind w:left="720" w:hanging="360"/>
      </w:pPr>
      <w:rPr>
        <w:rFonts w:hint="default"/>
        <w:b/>
        <w:color w:val="auto"/>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61D7FED"/>
    <w:multiLevelType w:val="hybridMultilevel"/>
    <w:tmpl w:val="E728AD8C"/>
    <w:lvl w:ilvl="0" w:tplc="47D40482">
      <w:start w:val="1"/>
      <w:numFmt w:val="decimal"/>
      <w:lvlText w:val="%1."/>
      <w:lvlJc w:val="left"/>
      <w:pPr>
        <w:ind w:left="2062"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72E7BB4"/>
    <w:multiLevelType w:val="hybridMultilevel"/>
    <w:tmpl w:val="DAB6FA3E"/>
    <w:lvl w:ilvl="0" w:tplc="A17826CA">
      <w:start w:val="1"/>
      <w:numFmt w:val="decimal"/>
      <w:lvlText w:val="%1.2.1.1"/>
      <w:lvlJc w:val="left"/>
      <w:pPr>
        <w:ind w:left="720" w:hanging="360"/>
      </w:pPr>
      <w:rPr>
        <w:rFonts w:hint="default"/>
        <w:b/>
        <w:color w:val="auto"/>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88F601D"/>
    <w:multiLevelType w:val="hybridMultilevel"/>
    <w:tmpl w:val="17D0EBBC"/>
    <w:lvl w:ilvl="0" w:tplc="8970319A">
      <w:start w:val="1"/>
      <w:numFmt w:val="decimal"/>
      <w:lvlText w:val="%1."/>
      <w:lvlJc w:val="left"/>
      <w:pPr>
        <w:ind w:left="720" w:hanging="360"/>
      </w:pPr>
      <w:rPr>
        <w:rFonts w:eastAsia="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22A830EE"/>
    <w:multiLevelType w:val="hybridMultilevel"/>
    <w:tmpl w:val="3AB0E2A0"/>
    <w:lvl w:ilvl="0" w:tplc="FB1AE178">
      <w:start w:val="1"/>
      <w:numFmt w:val="decimal"/>
      <w:lvlText w:val="%1.2"/>
      <w:lvlJc w:val="left"/>
      <w:pPr>
        <w:ind w:left="1440" w:hanging="360"/>
      </w:pPr>
      <w:rPr>
        <w:rFonts w:hint="default"/>
      </w:rPr>
    </w:lvl>
    <w:lvl w:ilvl="1" w:tplc="04160019" w:tentative="1">
      <w:start w:val="1"/>
      <w:numFmt w:val="lowerLetter"/>
      <w:lvlText w:val="%2."/>
      <w:lvlJc w:val="left"/>
      <w:pPr>
        <w:ind w:left="1440" w:hanging="360"/>
      </w:pPr>
    </w:lvl>
    <w:lvl w:ilvl="2" w:tplc="6FF6918C">
      <w:start w:val="1"/>
      <w:numFmt w:val="decimal"/>
      <w:lvlText w:val="%3.2"/>
      <w:lvlJc w:val="right"/>
      <w:pPr>
        <w:ind w:left="2160" w:hanging="180"/>
      </w:pPr>
      <w:rPr>
        <w:rFonts w:hint="default"/>
      </w:r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236F03C3"/>
    <w:multiLevelType w:val="hybridMultilevel"/>
    <w:tmpl w:val="17BAC1E4"/>
    <w:lvl w:ilvl="0" w:tplc="17F21B6C">
      <w:start w:val="3"/>
      <w:numFmt w:val="decimal"/>
      <w:lvlText w:val="%1."/>
      <w:lvlJc w:val="left"/>
      <w:pPr>
        <w:ind w:left="720" w:hanging="360"/>
      </w:pPr>
      <w:rPr>
        <w:rFonts w:eastAsia="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28DA7103"/>
    <w:multiLevelType w:val="hybridMultilevel"/>
    <w:tmpl w:val="B792E638"/>
    <w:lvl w:ilvl="0" w:tplc="CD0CFCE4">
      <w:start w:val="1"/>
      <w:numFmt w:val="decimal"/>
      <w:lvlText w:val="%1.1"/>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2B8242E2"/>
    <w:multiLevelType w:val="hybridMultilevel"/>
    <w:tmpl w:val="4040693C"/>
    <w:lvl w:ilvl="0" w:tplc="CB08817E">
      <w:start w:val="2"/>
      <w:numFmt w:val="decimal"/>
      <w:lvlText w:val="%1.3.1"/>
      <w:lvlJc w:val="left"/>
      <w:pPr>
        <w:ind w:left="783" w:hanging="360"/>
      </w:pPr>
      <w:rPr>
        <w:rFonts w:hint="default"/>
        <w:b/>
        <w:color w:val="auto"/>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04637F3"/>
    <w:multiLevelType w:val="hybridMultilevel"/>
    <w:tmpl w:val="D0304B7E"/>
    <w:lvl w:ilvl="0" w:tplc="394A5000">
      <w:start w:val="2"/>
      <w:numFmt w:val="decimal"/>
      <w:lvlText w:val="%1."/>
      <w:lvlJc w:val="left"/>
      <w:pPr>
        <w:ind w:left="2062" w:hanging="360"/>
      </w:pPr>
      <w:rPr>
        <w:rFonts w:hint="default"/>
        <w:b/>
        <w:color w:val="auto"/>
      </w:rPr>
    </w:lvl>
    <w:lvl w:ilvl="1" w:tplc="04160019" w:tentative="1">
      <w:start w:val="1"/>
      <w:numFmt w:val="lowerLetter"/>
      <w:lvlText w:val="%2."/>
      <w:lvlJc w:val="left"/>
      <w:pPr>
        <w:ind w:left="1503" w:hanging="360"/>
      </w:pPr>
    </w:lvl>
    <w:lvl w:ilvl="2" w:tplc="0416001B" w:tentative="1">
      <w:start w:val="1"/>
      <w:numFmt w:val="lowerRoman"/>
      <w:lvlText w:val="%3."/>
      <w:lvlJc w:val="right"/>
      <w:pPr>
        <w:ind w:left="2223" w:hanging="180"/>
      </w:pPr>
    </w:lvl>
    <w:lvl w:ilvl="3" w:tplc="0416000F" w:tentative="1">
      <w:start w:val="1"/>
      <w:numFmt w:val="decimal"/>
      <w:lvlText w:val="%4."/>
      <w:lvlJc w:val="left"/>
      <w:pPr>
        <w:ind w:left="2943" w:hanging="360"/>
      </w:pPr>
    </w:lvl>
    <w:lvl w:ilvl="4" w:tplc="04160019" w:tentative="1">
      <w:start w:val="1"/>
      <w:numFmt w:val="lowerLetter"/>
      <w:lvlText w:val="%5."/>
      <w:lvlJc w:val="left"/>
      <w:pPr>
        <w:ind w:left="3663" w:hanging="360"/>
      </w:pPr>
    </w:lvl>
    <w:lvl w:ilvl="5" w:tplc="0416001B" w:tentative="1">
      <w:start w:val="1"/>
      <w:numFmt w:val="lowerRoman"/>
      <w:lvlText w:val="%6."/>
      <w:lvlJc w:val="right"/>
      <w:pPr>
        <w:ind w:left="4383" w:hanging="180"/>
      </w:pPr>
    </w:lvl>
    <w:lvl w:ilvl="6" w:tplc="0416000F" w:tentative="1">
      <w:start w:val="1"/>
      <w:numFmt w:val="decimal"/>
      <w:lvlText w:val="%7."/>
      <w:lvlJc w:val="left"/>
      <w:pPr>
        <w:ind w:left="5103" w:hanging="360"/>
      </w:pPr>
    </w:lvl>
    <w:lvl w:ilvl="7" w:tplc="04160019" w:tentative="1">
      <w:start w:val="1"/>
      <w:numFmt w:val="lowerLetter"/>
      <w:lvlText w:val="%8."/>
      <w:lvlJc w:val="left"/>
      <w:pPr>
        <w:ind w:left="5823" w:hanging="360"/>
      </w:pPr>
    </w:lvl>
    <w:lvl w:ilvl="8" w:tplc="0416001B" w:tentative="1">
      <w:start w:val="1"/>
      <w:numFmt w:val="lowerRoman"/>
      <w:lvlText w:val="%9."/>
      <w:lvlJc w:val="right"/>
      <w:pPr>
        <w:ind w:left="6543" w:hanging="180"/>
      </w:pPr>
    </w:lvl>
  </w:abstractNum>
  <w:abstractNum w:abstractNumId="17" w15:restartNumberingAfterBreak="0">
    <w:nsid w:val="347A5A7C"/>
    <w:multiLevelType w:val="hybridMultilevel"/>
    <w:tmpl w:val="FE6041FE"/>
    <w:lvl w:ilvl="0" w:tplc="6D141B8A">
      <w:start w:val="2"/>
      <w:numFmt w:val="decimal"/>
      <w:lvlText w:val="%1.1.1"/>
      <w:lvlJc w:val="left"/>
      <w:pPr>
        <w:ind w:left="783" w:hanging="360"/>
      </w:pPr>
      <w:rPr>
        <w:rFonts w:ascii="Arial" w:hAnsi="Arial" w:cs="Arial" w:hint="default"/>
        <w:b/>
        <w:color w:val="auto"/>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34AE2B67"/>
    <w:multiLevelType w:val="hybridMultilevel"/>
    <w:tmpl w:val="87D68F98"/>
    <w:lvl w:ilvl="0" w:tplc="9B988632">
      <w:start w:val="2"/>
      <w:numFmt w:val="decimal"/>
      <w:lvlText w:val="%1.3.3.1"/>
      <w:lvlJc w:val="left"/>
      <w:pPr>
        <w:ind w:left="720" w:hanging="360"/>
      </w:pPr>
      <w:rPr>
        <w:rFonts w:hint="default"/>
        <w:b/>
        <w:color w:val="auto"/>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385252BD"/>
    <w:multiLevelType w:val="hybridMultilevel"/>
    <w:tmpl w:val="A93E2C7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39180133"/>
    <w:multiLevelType w:val="hybridMultilevel"/>
    <w:tmpl w:val="066CE192"/>
    <w:lvl w:ilvl="0" w:tplc="EDC081E0">
      <w:start w:val="1"/>
      <w:numFmt w:val="decimal"/>
      <w:lvlText w:val="%1.4.4"/>
      <w:lvlJc w:val="left"/>
      <w:pPr>
        <w:ind w:left="720" w:hanging="360"/>
      </w:pPr>
      <w:rPr>
        <w:rFonts w:hint="default"/>
        <w:b/>
        <w:color w:val="auto"/>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3B196D34"/>
    <w:multiLevelType w:val="hybridMultilevel"/>
    <w:tmpl w:val="71A43048"/>
    <w:lvl w:ilvl="0" w:tplc="1B24BDBC">
      <w:start w:val="3"/>
      <w:numFmt w:val="decimal"/>
      <w:lvlText w:val="%1."/>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3EEC2F4D"/>
    <w:multiLevelType w:val="hybridMultilevel"/>
    <w:tmpl w:val="660C7042"/>
    <w:lvl w:ilvl="0" w:tplc="420AD490">
      <w:start w:val="1"/>
      <w:numFmt w:val="decimal"/>
      <w:lvlText w:val="%1.2"/>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3F8754FC"/>
    <w:multiLevelType w:val="hybridMultilevel"/>
    <w:tmpl w:val="87180FC8"/>
    <w:lvl w:ilvl="0" w:tplc="75C6D1E2">
      <w:start w:val="2"/>
      <w:numFmt w:val="decimal"/>
      <w:lvlText w:val="%1.3"/>
      <w:lvlJc w:val="left"/>
      <w:pPr>
        <w:ind w:left="783" w:hanging="360"/>
      </w:pPr>
      <w:rPr>
        <w:rFonts w:hint="default"/>
        <w:b/>
        <w:color w:val="auto"/>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413D7B4E"/>
    <w:multiLevelType w:val="hybridMultilevel"/>
    <w:tmpl w:val="1414C15C"/>
    <w:lvl w:ilvl="0" w:tplc="0416000F">
      <w:start w:val="1"/>
      <w:numFmt w:val="decimal"/>
      <w:lvlText w:val="%1."/>
      <w:lvlJc w:val="left"/>
      <w:pPr>
        <w:ind w:left="720" w:hanging="360"/>
      </w:pPr>
      <w:rPr>
        <w:rFonts w:eastAsia="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44367BE9"/>
    <w:multiLevelType w:val="hybridMultilevel"/>
    <w:tmpl w:val="81341768"/>
    <w:lvl w:ilvl="0" w:tplc="E33E45E2">
      <w:start w:val="1"/>
      <w:numFmt w:val="decimal"/>
      <w:lvlText w:val="%1.3"/>
      <w:lvlJc w:val="left"/>
      <w:pPr>
        <w:ind w:left="720" w:hanging="360"/>
      </w:pPr>
      <w:rPr>
        <w:rFonts w:hint="default"/>
        <w:b/>
        <w:color w:val="auto"/>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48B10551"/>
    <w:multiLevelType w:val="hybridMultilevel"/>
    <w:tmpl w:val="95161A24"/>
    <w:lvl w:ilvl="0" w:tplc="AB8CA20E">
      <w:start w:val="1"/>
      <w:numFmt w:val="decimal"/>
      <w:lvlText w:val="%1.3.2"/>
      <w:lvlJc w:val="left"/>
      <w:pPr>
        <w:ind w:left="720" w:hanging="360"/>
      </w:pPr>
      <w:rPr>
        <w:rFonts w:hint="default"/>
        <w:b/>
        <w:color w:val="auto"/>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4A1F5A93"/>
    <w:multiLevelType w:val="hybridMultilevel"/>
    <w:tmpl w:val="570E15A0"/>
    <w:lvl w:ilvl="0" w:tplc="811A5294">
      <w:start w:val="1"/>
      <w:numFmt w:val="decimal"/>
      <w:lvlText w:val="%1.3.1"/>
      <w:lvlJc w:val="left"/>
      <w:pPr>
        <w:ind w:left="720" w:hanging="360"/>
      </w:pPr>
      <w:rPr>
        <w:rFonts w:hint="default"/>
        <w:b/>
        <w:color w:val="auto"/>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4C8963AA"/>
    <w:multiLevelType w:val="hybridMultilevel"/>
    <w:tmpl w:val="74BE2412"/>
    <w:lvl w:ilvl="0" w:tplc="F6FA5B14">
      <w:start w:val="2"/>
      <w:numFmt w:val="decimal"/>
      <w:lvlText w:val="%1.3.2"/>
      <w:lvlJc w:val="left"/>
      <w:pPr>
        <w:ind w:left="783" w:hanging="360"/>
      </w:pPr>
      <w:rPr>
        <w:rFonts w:hint="default"/>
        <w:b/>
        <w:color w:val="auto"/>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4E0B51E2"/>
    <w:multiLevelType w:val="hybridMultilevel"/>
    <w:tmpl w:val="337EE9AC"/>
    <w:lvl w:ilvl="0" w:tplc="D9E023B0">
      <w:start w:val="2"/>
      <w:numFmt w:val="decimal"/>
      <w:lvlText w:val="%1.3.3"/>
      <w:lvlJc w:val="left"/>
      <w:pPr>
        <w:ind w:left="783" w:hanging="360"/>
      </w:pPr>
      <w:rPr>
        <w:rFonts w:hint="default"/>
        <w:b/>
        <w:color w:val="auto"/>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511A2919"/>
    <w:multiLevelType w:val="hybridMultilevel"/>
    <w:tmpl w:val="4138637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15:restartNumberingAfterBreak="0">
    <w:nsid w:val="52D5043E"/>
    <w:multiLevelType w:val="multilevel"/>
    <w:tmpl w:val="EED86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4A46D95"/>
    <w:multiLevelType w:val="hybridMultilevel"/>
    <w:tmpl w:val="94F2A9FE"/>
    <w:lvl w:ilvl="0" w:tplc="677441CC">
      <w:start w:val="1"/>
      <w:numFmt w:val="decimal"/>
      <w:lvlText w:val="%1"/>
      <w:lvlJc w:val="left"/>
      <w:pPr>
        <w:ind w:left="3060" w:hanging="360"/>
      </w:pPr>
      <w:rPr>
        <w:rFonts w:hint="default"/>
        <w:color w:val="auto"/>
      </w:rPr>
    </w:lvl>
    <w:lvl w:ilvl="1" w:tplc="677441CC">
      <w:start w:val="1"/>
      <w:numFmt w:val="decimal"/>
      <w:lvlText w:val="%2"/>
      <w:lvlJc w:val="left"/>
      <w:pPr>
        <w:ind w:left="1440" w:hanging="360"/>
      </w:pPr>
      <w:rPr>
        <w:rFonts w:hint="default"/>
        <w:color w:val="auto"/>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5BDD746C"/>
    <w:multiLevelType w:val="hybridMultilevel"/>
    <w:tmpl w:val="BE2AE73C"/>
    <w:lvl w:ilvl="0" w:tplc="E7D0B89C">
      <w:start w:val="2"/>
      <w:numFmt w:val="decimal"/>
      <w:lvlText w:val="%1.1.1.1"/>
      <w:lvlJc w:val="left"/>
      <w:pPr>
        <w:ind w:left="783" w:hanging="360"/>
      </w:pPr>
      <w:rPr>
        <w:rFonts w:hint="default"/>
        <w:b/>
        <w:color w:val="auto"/>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5D513BA1"/>
    <w:multiLevelType w:val="hybridMultilevel"/>
    <w:tmpl w:val="0CE6343A"/>
    <w:lvl w:ilvl="0" w:tplc="0416000F">
      <w:start w:val="1"/>
      <w:numFmt w:val="decimal"/>
      <w:lvlText w:val="%1."/>
      <w:lvlJc w:val="left"/>
      <w:pPr>
        <w:ind w:left="720" w:hanging="360"/>
      </w:pPr>
      <w:rPr>
        <w:rFonts w:eastAsia="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5F093361"/>
    <w:multiLevelType w:val="hybridMultilevel"/>
    <w:tmpl w:val="0AC236F4"/>
    <w:lvl w:ilvl="0" w:tplc="CB1C8800">
      <w:start w:val="1"/>
      <w:numFmt w:val="decimal"/>
      <w:lvlText w:val="%1.3.1"/>
      <w:lvlJc w:val="left"/>
      <w:pPr>
        <w:ind w:left="720" w:hanging="360"/>
      </w:pPr>
      <w:rPr>
        <w:rFonts w:hint="default"/>
        <w:b/>
        <w:color w:val="auto"/>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66B455C8"/>
    <w:multiLevelType w:val="hybridMultilevel"/>
    <w:tmpl w:val="43846E54"/>
    <w:lvl w:ilvl="0" w:tplc="7D6CF968">
      <w:start w:val="2"/>
      <w:numFmt w:val="decimal"/>
      <w:lvlText w:val="%1.1"/>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68B36144"/>
    <w:multiLevelType w:val="hybridMultilevel"/>
    <w:tmpl w:val="8174C13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15:restartNumberingAfterBreak="0">
    <w:nsid w:val="68F66FF9"/>
    <w:multiLevelType w:val="hybridMultilevel"/>
    <w:tmpl w:val="F3BC2052"/>
    <w:lvl w:ilvl="0" w:tplc="7D6CF968">
      <w:start w:val="2"/>
      <w:numFmt w:val="decimal"/>
      <w:lvlText w:val="%1.1"/>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6B795983"/>
    <w:multiLevelType w:val="hybridMultilevel"/>
    <w:tmpl w:val="07F46136"/>
    <w:lvl w:ilvl="0" w:tplc="FE3AA930">
      <w:start w:val="1"/>
      <w:numFmt w:val="decimal"/>
      <w:lvlText w:val="%1.3.3"/>
      <w:lvlJc w:val="left"/>
      <w:pPr>
        <w:ind w:left="720" w:hanging="360"/>
      </w:pPr>
      <w:rPr>
        <w:rFonts w:hint="default"/>
        <w:b/>
        <w:color w:val="auto"/>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75076C6C"/>
    <w:multiLevelType w:val="hybridMultilevel"/>
    <w:tmpl w:val="9CDC4286"/>
    <w:lvl w:ilvl="0" w:tplc="A17826CA">
      <w:start w:val="1"/>
      <w:numFmt w:val="decimal"/>
      <w:lvlText w:val="%1.2.1.1"/>
      <w:lvlJc w:val="left"/>
      <w:pPr>
        <w:ind w:left="720" w:hanging="360"/>
      </w:pPr>
      <w:rPr>
        <w:rFonts w:hint="default"/>
        <w:b/>
        <w:color w:val="auto"/>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7A55724A"/>
    <w:multiLevelType w:val="hybridMultilevel"/>
    <w:tmpl w:val="5A4A52F8"/>
    <w:lvl w:ilvl="0" w:tplc="17F21B6C">
      <w:start w:val="3"/>
      <w:numFmt w:val="decimal"/>
      <w:lvlText w:val="%1."/>
      <w:lvlJc w:val="left"/>
      <w:pPr>
        <w:ind w:left="720" w:hanging="360"/>
      </w:pPr>
      <w:rPr>
        <w:rFonts w:eastAsia="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1"/>
  </w:num>
  <w:num w:numId="2">
    <w:abstractNumId w:val="30"/>
  </w:num>
  <w:num w:numId="3">
    <w:abstractNumId w:val="19"/>
  </w:num>
  <w:num w:numId="4">
    <w:abstractNumId w:val="32"/>
  </w:num>
  <w:num w:numId="5">
    <w:abstractNumId w:val="12"/>
  </w:num>
  <w:num w:numId="6">
    <w:abstractNumId w:val="2"/>
  </w:num>
  <w:num w:numId="7">
    <w:abstractNumId w:val="37"/>
  </w:num>
  <w:num w:numId="8">
    <w:abstractNumId w:val="24"/>
  </w:num>
  <w:num w:numId="9">
    <w:abstractNumId w:val="34"/>
  </w:num>
  <w:num w:numId="10">
    <w:abstractNumId w:val="36"/>
  </w:num>
  <w:num w:numId="11">
    <w:abstractNumId w:val="14"/>
  </w:num>
  <w:num w:numId="12">
    <w:abstractNumId w:val="38"/>
  </w:num>
  <w:num w:numId="13">
    <w:abstractNumId w:val="22"/>
  </w:num>
  <w:num w:numId="14">
    <w:abstractNumId w:val="7"/>
  </w:num>
  <w:num w:numId="15">
    <w:abstractNumId w:val="18"/>
  </w:num>
  <w:num w:numId="16">
    <w:abstractNumId w:val="40"/>
  </w:num>
  <w:num w:numId="17">
    <w:abstractNumId w:val="10"/>
  </w:num>
  <w:num w:numId="18">
    <w:abstractNumId w:val="25"/>
  </w:num>
  <w:num w:numId="19">
    <w:abstractNumId w:val="35"/>
  </w:num>
  <w:num w:numId="20">
    <w:abstractNumId w:val="6"/>
  </w:num>
  <w:num w:numId="21">
    <w:abstractNumId w:val="27"/>
  </w:num>
  <w:num w:numId="22">
    <w:abstractNumId w:val="8"/>
  </w:num>
  <w:num w:numId="23">
    <w:abstractNumId w:val="26"/>
  </w:num>
  <w:num w:numId="24">
    <w:abstractNumId w:val="39"/>
  </w:num>
  <w:num w:numId="25">
    <w:abstractNumId w:val="20"/>
  </w:num>
  <w:num w:numId="26">
    <w:abstractNumId w:val="5"/>
  </w:num>
  <w:num w:numId="27">
    <w:abstractNumId w:val="16"/>
  </w:num>
  <w:num w:numId="28">
    <w:abstractNumId w:val="3"/>
  </w:num>
  <w:num w:numId="29">
    <w:abstractNumId w:val="17"/>
  </w:num>
  <w:num w:numId="30">
    <w:abstractNumId w:val="33"/>
  </w:num>
  <w:num w:numId="31">
    <w:abstractNumId w:val="0"/>
  </w:num>
  <w:num w:numId="32">
    <w:abstractNumId w:val="1"/>
  </w:num>
  <w:num w:numId="33">
    <w:abstractNumId w:val="23"/>
  </w:num>
  <w:num w:numId="34">
    <w:abstractNumId w:val="15"/>
  </w:num>
  <w:num w:numId="35">
    <w:abstractNumId w:val="28"/>
  </w:num>
  <w:num w:numId="36">
    <w:abstractNumId w:val="29"/>
  </w:num>
  <w:num w:numId="37">
    <w:abstractNumId w:val="4"/>
  </w:num>
  <w:num w:numId="38">
    <w:abstractNumId w:val="9"/>
  </w:num>
  <w:num w:numId="39">
    <w:abstractNumId w:val="11"/>
  </w:num>
  <w:num w:numId="40">
    <w:abstractNumId w:val="13"/>
  </w:num>
  <w:num w:numId="41">
    <w:abstractNumId w:val="41"/>
  </w:num>
  <w:num w:numId="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125"/>
    <w:rsid w:val="00030A0A"/>
    <w:rsid w:val="00087DF4"/>
    <w:rsid w:val="00092B7A"/>
    <w:rsid w:val="000A5116"/>
    <w:rsid w:val="00170308"/>
    <w:rsid w:val="0024313F"/>
    <w:rsid w:val="002456A2"/>
    <w:rsid w:val="00311095"/>
    <w:rsid w:val="003355BA"/>
    <w:rsid w:val="004F393F"/>
    <w:rsid w:val="004F64DF"/>
    <w:rsid w:val="00711824"/>
    <w:rsid w:val="00843833"/>
    <w:rsid w:val="008665DB"/>
    <w:rsid w:val="00894125"/>
    <w:rsid w:val="008A606B"/>
    <w:rsid w:val="00AA6E1F"/>
    <w:rsid w:val="00C7019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A7D94"/>
  <w15:chartTrackingRefBased/>
  <w15:docId w15:val="{AECBF207-2B4B-4974-9513-93A9337C7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94125"/>
  </w:style>
  <w:style w:type="paragraph" w:styleId="Ttulo1">
    <w:name w:val="heading 1"/>
    <w:basedOn w:val="Normal"/>
    <w:next w:val="Normal"/>
    <w:link w:val="Ttulo1Char"/>
    <w:uiPriority w:val="9"/>
    <w:qFormat/>
    <w:rsid w:val="0089412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unhideWhenUsed/>
    <w:qFormat/>
    <w:rsid w:val="0089412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har"/>
    <w:uiPriority w:val="9"/>
    <w:unhideWhenUsed/>
    <w:qFormat/>
    <w:rsid w:val="0089412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har"/>
    <w:uiPriority w:val="9"/>
    <w:unhideWhenUsed/>
    <w:qFormat/>
    <w:rsid w:val="0031109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94125"/>
    <w:rPr>
      <w:rFonts w:asciiTheme="majorHAnsi" w:eastAsiaTheme="majorEastAsia" w:hAnsiTheme="majorHAnsi" w:cstheme="majorBidi"/>
      <w:color w:val="2F5496" w:themeColor="accent1" w:themeShade="BF"/>
      <w:sz w:val="32"/>
      <w:szCs w:val="32"/>
    </w:rPr>
  </w:style>
  <w:style w:type="character" w:customStyle="1" w:styleId="Ttulo2Char">
    <w:name w:val="Título 2 Char"/>
    <w:basedOn w:val="Fontepargpadro"/>
    <w:link w:val="Ttulo2"/>
    <w:uiPriority w:val="9"/>
    <w:rsid w:val="00894125"/>
    <w:rPr>
      <w:rFonts w:asciiTheme="majorHAnsi" w:eastAsiaTheme="majorEastAsia" w:hAnsiTheme="majorHAnsi" w:cstheme="majorBidi"/>
      <w:color w:val="2F5496" w:themeColor="accent1" w:themeShade="BF"/>
      <w:sz w:val="26"/>
      <w:szCs w:val="26"/>
    </w:rPr>
  </w:style>
  <w:style w:type="character" w:customStyle="1" w:styleId="Ttulo3Char">
    <w:name w:val="Título 3 Char"/>
    <w:basedOn w:val="Fontepargpadro"/>
    <w:link w:val="Ttulo3"/>
    <w:uiPriority w:val="9"/>
    <w:rsid w:val="00894125"/>
    <w:rPr>
      <w:rFonts w:asciiTheme="majorHAnsi" w:eastAsiaTheme="majorEastAsia" w:hAnsiTheme="majorHAnsi" w:cstheme="majorBidi"/>
      <w:color w:val="1F3763" w:themeColor="accent1" w:themeShade="7F"/>
      <w:sz w:val="24"/>
      <w:szCs w:val="24"/>
    </w:rPr>
  </w:style>
  <w:style w:type="paragraph" w:styleId="PargrafodaLista">
    <w:name w:val="List Paragraph"/>
    <w:basedOn w:val="Normal"/>
    <w:uiPriority w:val="34"/>
    <w:qFormat/>
    <w:rsid w:val="00894125"/>
    <w:pPr>
      <w:ind w:left="720"/>
      <w:contextualSpacing/>
    </w:pPr>
  </w:style>
  <w:style w:type="table" w:styleId="Tabelacomgrade">
    <w:name w:val="Table Grid"/>
    <w:basedOn w:val="Tabelanormal"/>
    <w:uiPriority w:val="39"/>
    <w:rsid w:val="00894125"/>
    <w:pPr>
      <w:spacing w:after="0" w:line="240" w:lineRule="auto"/>
    </w:pPr>
    <w:rPr>
      <w:rFonts w:ascii="Calibri" w:eastAsia="Calibri" w:hAnsi="Calibri" w:cs="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894125"/>
    <w:rPr>
      <w:color w:val="0563C1" w:themeColor="hyperlink"/>
      <w:u w:val="single"/>
    </w:rPr>
  </w:style>
  <w:style w:type="character" w:styleId="Refdecomentrio">
    <w:name w:val="annotation reference"/>
    <w:basedOn w:val="Fontepargpadro"/>
    <w:uiPriority w:val="99"/>
    <w:semiHidden/>
    <w:unhideWhenUsed/>
    <w:rsid w:val="00894125"/>
    <w:rPr>
      <w:sz w:val="16"/>
      <w:szCs w:val="16"/>
    </w:rPr>
  </w:style>
  <w:style w:type="paragraph" w:styleId="Textodecomentrio">
    <w:name w:val="annotation text"/>
    <w:basedOn w:val="Normal"/>
    <w:link w:val="TextodecomentrioChar"/>
    <w:uiPriority w:val="99"/>
    <w:semiHidden/>
    <w:unhideWhenUsed/>
    <w:rsid w:val="0089412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94125"/>
    <w:rPr>
      <w:sz w:val="20"/>
      <w:szCs w:val="20"/>
    </w:rPr>
  </w:style>
  <w:style w:type="paragraph" w:styleId="Textodebalo">
    <w:name w:val="Balloon Text"/>
    <w:basedOn w:val="Normal"/>
    <w:link w:val="TextodebaloChar"/>
    <w:uiPriority w:val="99"/>
    <w:semiHidden/>
    <w:unhideWhenUsed/>
    <w:rsid w:val="0089412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94125"/>
    <w:rPr>
      <w:rFonts w:ascii="Segoe UI" w:hAnsi="Segoe UI" w:cs="Segoe UI"/>
      <w:sz w:val="18"/>
      <w:szCs w:val="18"/>
    </w:rPr>
  </w:style>
  <w:style w:type="character" w:customStyle="1" w:styleId="Ttulo4Char">
    <w:name w:val="Título 4 Char"/>
    <w:basedOn w:val="Fontepargpadro"/>
    <w:link w:val="Ttulo4"/>
    <w:uiPriority w:val="9"/>
    <w:rsid w:val="00311095"/>
    <w:rPr>
      <w:rFonts w:asciiTheme="majorHAnsi" w:eastAsiaTheme="majorEastAsia" w:hAnsiTheme="majorHAnsi" w:cstheme="majorBidi"/>
      <w:i/>
      <w:iCs/>
      <w:color w:val="2F5496" w:themeColor="accent1" w:themeShade="BF"/>
    </w:rPr>
  </w:style>
  <w:style w:type="paragraph" w:styleId="Subttulo">
    <w:name w:val="Subtitle"/>
    <w:basedOn w:val="Normal"/>
    <w:next w:val="Normal"/>
    <w:link w:val="SubttuloChar"/>
    <w:uiPriority w:val="11"/>
    <w:qFormat/>
    <w:rsid w:val="00092B7A"/>
    <w:pPr>
      <w:numPr>
        <w:ilvl w:val="1"/>
      </w:numPr>
    </w:pPr>
    <w:rPr>
      <w:rFonts w:eastAsiaTheme="minorEastAsia"/>
      <w:color w:val="5A5A5A" w:themeColor="text1" w:themeTint="A5"/>
      <w:spacing w:val="15"/>
    </w:rPr>
  </w:style>
  <w:style w:type="character" w:customStyle="1" w:styleId="SubttuloChar">
    <w:name w:val="Subtítulo Char"/>
    <w:basedOn w:val="Fontepargpadro"/>
    <w:link w:val="Subttulo"/>
    <w:uiPriority w:val="11"/>
    <w:rsid w:val="00092B7A"/>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9C7BE1-8763-4C80-9668-BBD3378B4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16</Pages>
  <Words>4598</Words>
  <Characters>24832</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Layla Oliveira</dc:creator>
  <cp:keywords/>
  <dc:description/>
  <cp:lastModifiedBy>Layla Oliveira</cp:lastModifiedBy>
  <cp:revision>11</cp:revision>
  <dcterms:created xsi:type="dcterms:W3CDTF">2019-12-16T17:19:00Z</dcterms:created>
  <dcterms:modified xsi:type="dcterms:W3CDTF">2019-12-16T18:59:00Z</dcterms:modified>
</cp:coreProperties>
</file>